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320" w:rsidRPr="00165659" w:rsidRDefault="0086070B" w:rsidP="00CF5F28">
      <w:pPr>
        <w:spacing w:after="200" w:line="276" w:lineRule="auto"/>
        <w:rPr>
          <w:rFonts w:ascii="Arial" w:hAnsi="Arial" w:cs="Arial"/>
          <w:b/>
          <w:bCs/>
          <w:color w:val="FF0000"/>
          <w:sz w:val="23"/>
          <w:szCs w:val="23"/>
          <w:shd w:val="clear" w:color="auto" w:fill="FFFFFF"/>
        </w:rPr>
      </w:pPr>
      <w:r w:rsidRPr="00165659">
        <w:rPr>
          <w:rFonts w:ascii="Arial" w:hAnsi="Arial" w:cs="Arial"/>
          <w:b/>
          <w:bCs/>
          <w:color w:val="FF0000"/>
          <w:sz w:val="23"/>
          <w:szCs w:val="23"/>
          <w:shd w:val="clear" w:color="auto" w:fill="FFFFFF"/>
        </w:rPr>
        <w:t xml:space="preserve">Question 1: What do you think is the most important issue facing Wales in the future? </w:t>
      </w:r>
    </w:p>
    <w:p w:rsidR="00FB4320" w:rsidRPr="00165659" w:rsidRDefault="0086070B" w:rsidP="00CF5F28">
      <w:pPr>
        <w:spacing w:after="200" w:line="276" w:lineRule="auto"/>
        <w:rPr>
          <w:rFonts w:ascii="Arial" w:hAnsi="Arial" w:cs="Arial"/>
          <w:b/>
          <w:bCs/>
          <w:sz w:val="23"/>
          <w:szCs w:val="23"/>
          <w:shd w:val="clear" w:color="auto" w:fill="FFFFFF"/>
        </w:rPr>
      </w:pPr>
      <w:r w:rsidRPr="00165659">
        <w:rPr>
          <w:rFonts w:ascii="Arial" w:hAnsi="Arial" w:cs="Arial"/>
          <w:b/>
          <w:bCs/>
          <w:sz w:val="23"/>
          <w:szCs w:val="23"/>
          <w:shd w:val="clear" w:color="auto" w:fill="FFFFFF"/>
        </w:rPr>
        <w:t>Please give your issue a title:</w:t>
      </w:r>
      <w:r w:rsidR="00CF5F28" w:rsidRPr="00165659">
        <w:rPr>
          <w:rFonts w:ascii="Arial" w:hAnsi="Arial" w:cs="Arial"/>
          <w:b/>
          <w:bCs/>
          <w:sz w:val="23"/>
          <w:szCs w:val="23"/>
          <w:shd w:val="clear" w:color="auto" w:fill="FFFFFF"/>
        </w:rPr>
        <w:t xml:space="preserve"> </w:t>
      </w:r>
      <w:r w:rsidRPr="00165659">
        <w:rPr>
          <w:rFonts w:ascii="Arial" w:hAnsi="Arial" w:cs="Arial"/>
          <w:color w:val="FF0000"/>
        </w:rPr>
        <w:t>Nature loss</w:t>
      </w:r>
    </w:p>
    <w:p w:rsidR="00165659" w:rsidRPr="00165659" w:rsidRDefault="00165659" w:rsidP="00165659">
      <w:pPr>
        <w:rPr>
          <w:rFonts w:ascii="Arial" w:hAnsi="Arial" w:cs="Arial"/>
          <w:b/>
          <w:bCs/>
          <w:u w:val="single"/>
        </w:rPr>
      </w:pPr>
      <w:r w:rsidRPr="00165659">
        <w:rPr>
          <w:rFonts w:ascii="Arial" w:hAnsi="Arial" w:cs="Arial"/>
          <w:b/>
          <w:bCs/>
          <w:u w:val="single"/>
        </w:rPr>
        <w:t xml:space="preserve">Nature loss </w:t>
      </w:r>
    </w:p>
    <w:p w:rsidR="00165659" w:rsidRPr="00165659" w:rsidRDefault="00165659" w:rsidP="00165659">
      <w:pPr>
        <w:rPr>
          <w:rFonts w:ascii="Arial" w:hAnsi="Arial" w:cs="Arial"/>
        </w:rPr>
      </w:pPr>
      <w:r w:rsidRPr="00165659">
        <w:rPr>
          <w:rFonts w:ascii="Arial" w:hAnsi="Arial" w:cs="Arial"/>
        </w:rPr>
        <w:t>The</w:t>
      </w:r>
      <w:r w:rsidRPr="00165659">
        <w:rPr>
          <w:rFonts w:ascii="Arial" w:hAnsi="Arial" w:cs="Arial"/>
          <w:i/>
          <w:iCs/>
        </w:rPr>
        <w:t xml:space="preserve"> State of Nature 2016: Wales</w:t>
      </w:r>
      <w:r w:rsidRPr="00165659">
        <w:rPr>
          <w:rFonts w:ascii="Arial" w:hAnsi="Arial" w:cs="Arial"/>
        </w:rPr>
        <w:t xml:space="preserve"> report revealed that Wales is among the most nature-depleted countries in the world. It shows that in its current state, our environment cannot function effectively to provide for people and nature. Without healthy natural systems that support people and wildlife, we can’t secure food, materials, fresh water or clean air; we can’t prevent floods or climate change; and we can’t enjoy the outdoors through recreation or tourism; all of which benefit our physical and mental health and well-being. </w:t>
      </w:r>
    </w:p>
    <w:p w:rsidR="00165659" w:rsidRPr="00165659" w:rsidRDefault="00165659" w:rsidP="00165659">
      <w:pPr>
        <w:rPr>
          <w:rFonts w:ascii="Arial" w:hAnsi="Arial" w:cs="Arial"/>
        </w:rPr>
      </w:pPr>
      <w:r w:rsidRPr="00165659">
        <w:rPr>
          <w:rFonts w:ascii="Arial" w:hAnsi="Arial" w:cs="Arial"/>
        </w:rPr>
        <w:t xml:space="preserve">As we watch our wildlife disappear from the hedgerow, rivers and our back gardens, we are watching our support system failing. But nature doesn’t just provide us with the fundamentals of life, it enriches our lives. Our experiences in the outdoors and with wildlife are cherished moments that shape our development as humans and help us to be more well and happy. We come from nature, we need nature, and nature needs us. </w:t>
      </w:r>
    </w:p>
    <w:p w:rsidR="00165659" w:rsidRPr="00165659" w:rsidRDefault="00165659" w:rsidP="00AA3747">
      <w:pPr>
        <w:spacing w:after="0"/>
        <w:rPr>
          <w:rFonts w:ascii="Arial" w:hAnsi="Arial" w:cs="Arial"/>
        </w:rPr>
      </w:pPr>
      <w:r w:rsidRPr="00165659">
        <w:rPr>
          <w:rFonts w:ascii="Arial" w:hAnsi="Arial" w:cs="Arial"/>
        </w:rPr>
        <w:t xml:space="preserve">Please make sure you include nature loss as a priority for your team, because fixing it will guarantee a brighter future for the people of Wales. </w:t>
      </w:r>
    </w:p>
    <w:p w:rsidR="00165659" w:rsidRDefault="00165659" w:rsidP="00AA3747">
      <w:pPr>
        <w:spacing w:after="0"/>
        <w:rPr>
          <w:rFonts w:ascii="Arial" w:hAnsi="Arial" w:cs="Arial"/>
          <w:b/>
          <w:bCs/>
          <w:i/>
          <w:iCs/>
          <w:sz w:val="23"/>
          <w:szCs w:val="23"/>
          <w:shd w:val="clear" w:color="auto" w:fill="FFFFFF"/>
        </w:rPr>
      </w:pPr>
    </w:p>
    <w:p w:rsidR="00165659" w:rsidRDefault="00165659" w:rsidP="00AA3747">
      <w:pPr>
        <w:spacing w:after="240"/>
        <w:rPr>
          <w:rFonts w:ascii="Arial" w:hAnsi="Arial" w:cs="Arial"/>
          <w:b/>
          <w:bCs/>
          <w:i/>
          <w:iCs/>
          <w:sz w:val="23"/>
          <w:szCs w:val="23"/>
          <w:shd w:val="clear" w:color="auto" w:fill="FFFFFF"/>
        </w:rPr>
      </w:pPr>
      <w:r w:rsidRPr="00165659">
        <w:rPr>
          <w:rFonts w:ascii="Arial" w:hAnsi="Arial" w:cs="Arial"/>
          <w:b/>
          <w:bCs/>
          <w:i/>
          <w:iCs/>
          <w:sz w:val="23"/>
          <w:szCs w:val="23"/>
          <w:shd w:val="clear" w:color="auto" w:fill="FFFFFF"/>
        </w:rPr>
        <w:t xml:space="preserve">The following questions ask you to place a marker to indicate your answer on the relative importance of different things. We’ve set out our thinking </w:t>
      </w:r>
      <w:r>
        <w:rPr>
          <w:rFonts w:ascii="Arial" w:hAnsi="Arial" w:cs="Arial"/>
          <w:b/>
          <w:bCs/>
          <w:i/>
          <w:iCs/>
          <w:sz w:val="23"/>
          <w:szCs w:val="23"/>
          <w:shd w:val="clear" w:color="auto" w:fill="FFFFFF"/>
        </w:rPr>
        <w:t xml:space="preserve">to </w:t>
      </w:r>
      <w:r w:rsidRPr="00165659">
        <w:rPr>
          <w:rFonts w:ascii="Arial" w:hAnsi="Arial" w:cs="Arial"/>
          <w:b/>
          <w:bCs/>
          <w:i/>
          <w:iCs/>
          <w:sz w:val="23"/>
          <w:szCs w:val="23"/>
          <w:shd w:val="clear" w:color="auto" w:fill="FFFFFF"/>
        </w:rPr>
        <w:t xml:space="preserve">the answers </w:t>
      </w:r>
      <w:r>
        <w:rPr>
          <w:rFonts w:ascii="Arial" w:hAnsi="Arial" w:cs="Arial"/>
          <w:b/>
          <w:bCs/>
          <w:i/>
          <w:iCs/>
          <w:sz w:val="23"/>
          <w:szCs w:val="23"/>
          <w:shd w:val="clear" w:color="auto" w:fill="FFFFFF"/>
        </w:rPr>
        <w:t xml:space="preserve">next to </w:t>
      </w:r>
      <w:r w:rsidRPr="00165659">
        <w:rPr>
          <w:rFonts w:ascii="Arial" w:hAnsi="Arial" w:cs="Arial"/>
          <w:b/>
          <w:bCs/>
          <w:i/>
          <w:iCs/>
          <w:sz w:val="23"/>
          <w:szCs w:val="23"/>
          <w:shd w:val="clear" w:color="auto" w:fill="FFFFFF"/>
        </w:rPr>
        <w:t>each diagram.</w:t>
      </w:r>
    </w:p>
    <w:p w:rsidR="00FB4320" w:rsidRDefault="0086070B" w:rsidP="00CF5F28">
      <w:pPr>
        <w:spacing w:after="200" w:line="276" w:lineRule="auto"/>
        <w:rPr>
          <w:rFonts w:ascii="Arial" w:hAnsi="Arial" w:cs="Arial"/>
          <w:b/>
          <w:bCs/>
          <w:color w:val="FF0000"/>
          <w:sz w:val="23"/>
          <w:szCs w:val="23"/>
          <w:shd w:val="clear" w:color="auto" w:fill="FFFFFF"/>
        </w:rPr>
      </w:pPr>
      <w:proofErr w:type="gramStart"/>
      <w:r w:rsidRPr="00626D86">
        <w:rPr>
          <w:rFonts w:ascii="Arial" w:hAnsi="Arial" w:cs="Arial"/>
          <w:b/>
          <w:bCs/>
          <w:color w:val="FF0000"/>
          <w:sz w:val="23"/>
          <w:szCs w:val="23"/>
          <w:shd w:val="clear" w:color="auto" w:fill="FFFFFF"/>
        </w:rPr>
        <w:t>Question 2.</w:t>
      </w:r>
      <w:proofErr w:type="gramEnd"/>
      <w:r w:rsidRPr="00626D86">
        <w:rPr>
          <w:rFonts w:ascii="Arial" w:hAnsi="Arial" w:cs="Arial"/>
          <w:b/>
          <w:bCs/>
          <w:color w:val="FF0000"/>
          <w:sz w:val="23"/>
          <w:szCs w:val="23"/>
          <w:shd w:val="clear" w:color="auto" w:fill="FFFFFF"/>
        </w:rPr>
        <w:t xml:space="preserve"> What needs to change to tackle the issue you've raised?</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3085"/>
        <w:gridCol w:w="6157"/>
      </w:tblGrid>
      <w:tr w:rsidR="00A36C56" w:rsidTr="00A36C56">
        <w:tc>
          <w:tcPr>
            <w:tcW w:w="3085" w:type="dxa"/>
          </w:tcPr>
          <w:p w:rsidR="00A36C56" w:rsidRDefault="00A36C56" w:rsidP="00AA3747">
            <w:pPr>
              <w:spacing w:after="120" w:line="276" w:lineRule="auto"/>
              <w:rPr>
                <w:rFonts w:ascii="Arial" w:hAnsi="Arial" w:cs="Arial"/>
                <w:b/>
                <w:bCs/>
                <w:color w:val="FF0000"/>
                <w:sz w:val="23"/>
                <w:szCs w:val="23"/>
                <w:shd w:val="clear" w:color="auto" w:fill="FFFFFF"/>
              </w:rPr>
            </w:pPr>
            <w:r w:rsidRPr="00A36C56">
              <w:rPr>
                <w:rFonts w:ascii="Arial" w:hAnsi="Arial" w:cs="Arial"/>
                <w:b/>
                <w:bCs/>
                <w:color w:val="FF0000"/>
                <w:sz w:val="23"/>
                <w:szCs w:val="23"/>
                <w:shd w:val="clear" w:color="auto" w:fill="FFFFFF"/>
              </w:rPr>
              <w:drawing>
                <wp:inline distT="0" distB="0" distL="0" distR="0">
                  <wp:extent cx="1487317" cy="1219306"/>
                  <wp:effectExtent l="19050" t="0" r="0" b="0"/>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487317" cy="1219306"/>
                          </a:xfrm>
                          <a:prstGeom prst="rect">
                            <a:avLst/>
                          </a:prstGeom>
                          <a:noFill/>
                          <a:ln w="9525">
                            <a:noFill/>
                            <a:miter lim="800000"/>
                            <a:headEnd/>
                            <a:tailEnd/>
                          </a:ln>
                        </pic:spPr>
                      </pic:pic>
                    </a:graphicData>
                  </a:graphic>
                </wp:inline>
              </w:drawing>
            </w:r>
          </w:p>
        </w:tc>
        <w:tc>
          <w:tcPr>
            <w:tcW w:w="6157" w:type="dxa"/>
          </w:tcPr>
          <w:p w:rsidR="00A36C56" w:rsidRDefault="00A36C56" w:rsidP="00A36C56">
            <w:pPr>
              <w:spacing w:after="200" w:line="276" w:lineRule="auto"/>
              <w:rPr>
                <w:rFonts w:ascii="Arial" w:hAnsi="Arial" w:cs="Arial"/>
              </w:rPr>
            </w:pPr>
            <w:r w:rsidRPr="00626D86">
              <w:rPr>
                <w:rFonts w:ascii="Arial" w:hAnsi="Arial" w:cs="Arial"/>
                <w:color w:val="FF0000"/>
              </w:rPr>
              <w:t>Doing existing things better</w:t>
            </w:r>
            <w:r>
              <w:rPr>
                <w:rFonts w:ascii="Arial" w:hAnsi="Arial" w:cs="Arial"/>
              </w:rPr>
              <w:t xml:space="preserve"> and </w:t>
            </w:r>
            <w:r w:rsidRPr="00626D86">
              <w:rPr>
                <w:rFonts w:ascii="Arial" w:hAnsi="Arial" w:cs="Arial"/>
                <w:color w:val="FF0000"/>
              </w:rPr>
              <w:t>Make it a political priority</w:t>
            </w:r>
            <w:r>
              <w:rPr>
                <w:rFonts w:ascii="Arial" w:hAnsi="Arial" w:cs="Arial"/>
              </w:rPr>
              <w:t xml:space="preserve"> are key. </w:t>
            </w:r>
          </w:p>
          <w:p w:rsidR="00A36C56" w:rsidRPr="00A36C56" w:rsidRDefault="00A36C56" w:rsidP="00A36C56">
            <w:pPr>
              <w:spacing w:after="200" w:line="276" w:lineRule="auto"/>
              <w:rPr>
                <w:rFonts w:ascii="Arial" w:hAnsi="Arial" w:cs="Arial"/>
              </w:rPr>
            </w:pPr>
            <w:r>
              <w:rPr>
                <w:rFonts w:ascii="Arial" w:hAnsi="Arial" w:cs="Arial"/>
              </w:rPr>
              <w:t xml:space="preserve">There are important conservation tools that we haven’t used to their full potential. These include creating, protecting and managing wildlife sites. This has often been due to not having enough resources, partly </w:t>
            </w:r>
            <w:r w:rsidRPr="003833E7">
              <w:rPr>
                <w:rFonts w:ascii="Arial" w:hAnsi="Arial" w:cs="Arial"/>
              </w:rPr>
              <w:t>because nature has not been seen as a political priority.</w:t>
            </w:r>
          </w:p>
        </w:tc>
      </w:tr>
    </w:tbl>
    <w:p w:rsidR="00626D86" w:rsidRDefault="00E53FD8" w:rsidP="00626D86">
      <w:pPr>
        <w:spacing w:after="200" w:line="276" w:lineRule="auto"/>
        <w:rPr>
          <w:rFonts w:ascii="Arial" w:hAnsi="Arial" w:cs="Arial"/>
          <w:b/>
          <w:bCs/>
          <w:color w:val="FF0000"/>
          <w:sz w:val="23"/>
          <w:szCs w:val="23"/>
          <w:shd w:val="clear" w:color="auto" w:fill="FFFFFF"/>
        </w:rPr>
      </w:pPr>
      <w:r>
        <w:rPr>
          <w:rFonts w:ascii="Arial" w:hAnsi="Arial" w:cs="Arial"/>
          <w:b/>
          <w:bCs/>
          <w:color w:val="FF0000"/>
          <w:sz w:val="23"/>
          <w:szCs w:val="23"/>
          <w:shd w:val="clear" w:color="auto" w:fill="FFFFFF"/>
        </w:rPr>
        <w:br/>
      </w:r>
      <w:r w:rsidR="00626D86" w:rsidRPr="00626D86">
        <w:rPr>
          <w:rFonts w:ascii="Arial" w:hAnsi="Arial" w:cs="Arial"/>
          <w:b/>
          <w:bCs/>
          <w:color w:val="FF0000"/>
          <w:sz w:val="23"/>
          <w:szCs w:val="23"/>
          <w:shd w:val="clear" w:color="auto" w:fill="FFFFFF"/>
        </w:rPr>
        <w:t>Question 3. What should be the role of the Future Generations Commissioner in tackling what you have said?</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3085"/>
        <w:gridCol w:w="6157"/>
      </w:tblGrid>
      <w:tr w:rsidR="00A36C56" w:rsidTr="00A36C56">
        <w:tc>
          <w:tcPr>
            <w:tcW w:w="3085" w:type="dxa"/>
          </w:tcPr>
          <w:p w:rsidR="00A36C56" w:rsidRDefault="00A36C56" w:rsidP="00626D86">
            <w:pPr>
              <w:spacing w:after="200" w:line="276" w:lineRule="auto"/>
              <w:rPr>
                <w:rFonts w:ascii="Arial" w:hAnsi="Arial" w:cs="Arial"/>
                <w:b/>
                <w:bCs/>
                <w:color w:val="FF0000"/>
                <w:sz w:val="23"/>
                <w:szCs w:val="23"/>
                <w:shd w:val="clear" w:color="auto" w:fill="FFFFFF"/>
              </w:rPr>
            </w:pPr>
            <w:r w:rsidRPr="00A36C56">
              <w:rPr>
                <w:rFonts w:ascii="Arial" w:hAnsi="Arial" w:cs="Arial"/>
                <w:b/>
                <w:bCs/>
                <w:color w:val="FF0000"/>
                <w:sz w:val="23"/>
                <w:szCs w:val="23"/>
                <w:shd w:val="clear" w:color="auto" w:fill="FFFFFF"/>
              </w:rPr>
              <w:drawing>
                <wp:inline distT="0" distB="0" distL="0" distR="0">
                  <wp:extent cx="1596390" cy="1400112"/>
                  <wp:effectExtent l="19050" t="0" r="3810" b="0"/>
                  <wp:docPr id="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1598027" cy="1401548"/>
                          </a:xfrm>
                          <a:prstGeom prst="rect">
                            <a:avLst/>
                          </a:prstGeom>
                          <a:noFill/>
                          <a:ln w="9525">
                            <a:noFill/>
                            <a:miter lim="800000"/>
                            <a:headEnd/>
                            <a:tailEnd/>
                          </a:ln>
                        </pic:spPr>
                      </pic:pic>
                    </a:graphicData>
                  </a:graphic>
                </wp:inline>
              </w:drawing>
            </w:r>
          </w:p>
        </w:tc>
        <w:tc>
          <w:tcPr>
            <w:tcW w:w="6157" w:type="dxa"/>
          </w:tcPr>
          <w:p w:rsidR="00A36C56" w:rsidRDefault="00A36C56" w:rsidP="00A36C56">
            <w:pPr>
              <w:spacing w:after="200" w:line="276" w:lineRule="auto"/>
              <w:rPr>
                <w:rFonts w:ascii="Arial" w:hAnsi="Arial" w:cs="Arial"/>
              </w:rPr>
            </w:pPr>
            <w:r w:rsidRPr="003D1B56">
              <w:rPr>
                <w:rFonts w:ascii="Arial" w:hAnsi="Arial" w:cs="Arial"/>
                <w:color w:val="FF0000"/>
              </w:rPr>
              <w:t>Holding to account</w:t>
            </w:r>
            <w:r>
              <w:rPr>
                <w:rFonts w:ascii="Arial" w:hAnsi="Arial" w:cs="Arial"/>
              </w:rPr>
              <w:t xml:space="preserve"> and </w:t>
            </w:r>
            <w:r w:rsidRPr="003D1B56">
              <w:rPr>
                <w:rFonts w:ascii="Arial" w:hAnsi="Arial" w:cs="Arial"/>
                <w:color w:val="FF0000"/>
              </w:rPr>
              <w:t>Influencing</w:t>
            </w:r>
          </w:p>
          <w:p w:rsidR="00A36C56" w:rsidRDefault="00A36C56" w:rsidP="00A36C56">
            <w:pPr>
              <w:spacing w:after="200" w:line="276" w:lineRule="auto"/>
              <w:rPr>
                <w:rFonts w:ascii="Arial" w:hAnsi="Arial" w:cs="Arial"/>
              </w:rPr>
            </w:pPr>
            <w:r>
              <w:rPr>
                <w:rFonts w:ascii="Arial" w:hAnsi="Arial" w:cs="Arial"/>
              </w:rPr>
              <w:t xml:space="preserve">The role of the Future </w:t>
            </w:r>
            <w:r w:rsidRPr="003833E7">
              <w:rPr>
                <w:rFonts w:ascii="Arial" w:hAnsi="Arial" w:cs="Arial"/>
              </w:rPr>
              <w:t xml:space="preserve">Generations Commissioner </w:t>
            </w:r>
            <w:r>
              <w:rPr>
                <w:rFonts w:ascii="Arial" w:hAnsi="Arial" w:cs="Arial"/>
              </w:rPr>
              <w:t xml:space="preserve">should be to help </w:t>
            </w:r>
            <w:r w:rsidRPr="003833E7">
              <w:rPr>
                <w:rFonts w:ascii="Arial" w:hAnsi="Arial" w:cs="Arial"/>
              </w:rPr>
              <w:t>remind public bodies of their responsibilities to the natural environment and support them in their delivery</w:t>
            </w:r>
            <w:r>
              <w:rPr>
                <w:rFonts w:ascii="Arial" w:hAnsi="Arial" w:cs="Arial"/>
              </w:rPr>
              <w:t>.</w:t>
            </w:r>
          </w:p>
          <w:p w:rsidR="00A36C56" w:rsidRPr="003833E7" w:rsidRDefault="00A36C56" w:rsidP="00A36C56">
            <w:pPr>
              <w:spacing w:after="200" w:line="276" w:lineRule="auto"/>
              <w:rPr>
                <w:rFonts w:ascii="Arial" w:hAnsi="Arial" w:cs="Arial"/>
              </w:rPr>
            </w:pPr>
            <w:r w:rsidRPr="003833E7">
              <w:rPr>
                <w:rFonts w:ascii="Arial" w:hAnsi="Arial" w:cs="Arial"/>
              </w:rPr>
              <w:t>Guidance and advice are also important, of course, but other organisations including Natural Resources Wales may be better placed to provide this.</w:t>
            </w:r>
          </w:p>
          <w:p w:rsidR="00A36C56" w:rsidRDefault="00A36C56" w:rsidP="00626D86">
            <w:pPr>
              <w:spacing w:after="200" w:line="276" w:lineRule="auto"/>
              <w:rPr>
                <w:rFonts w:ascii="Arial" w:hAnsi="Arial" w:cs="Arial"/>
                <w:b/>
                <w:bCs/>
                <w:color w:val="FF0000"/>
                <w:sz w:val="23"/>
                <w:szCs w:val="23"/>
                <w:shd w:val="clear" w:color="auto" w:fill="FFFFFF"/>
              </w:rPr>
            </w:pPr>
          </w:p>
        </w:tc>
      </w:tr>
    </w:tbl>
    <w:p w:rsidR="00FB4320" w:rsidRDefault="0086070B" w:rsidP="00CF5F28">
      <w:pPr>
        <w:spacing w:after="200" w:line="276" w:lineRule="auto"/>
        <w:rPr>
          <w:rFonts w:ascii="Arial" w:hAnsi="Arial" w:cs="Arial"/>
          <w:b/>
          <w:bCs/>
          <w:color w:val="FF0000"/>
          <w:sz w:val="23"/>
          <w:szCs w:val="23"/>
          <w:shd w:val="clear" w:color="auto" w:fill="FFFFFF"/>
        </w:rPr>
      </w:pPr>
      <w:r w:rsidRPr="003D1B56">
        <w:rPr>
          <w:rFonts w:ascii="Arial" w:hAnsi="Arial" w:cs="Arial"/>
          <w:b/>
          <w:bCs/>
          <w:color w:val="FF0000"/>
          <w:sz w:val="23"/>
          <w:szCs w:val="23"/>
          <w:shd w:val="clear" w:color="auto" w:fill="FFFFFF"/>
        </w:rPr>
        <w:lastRenderedPageBreak/>
        <w:t>Question 4.Which organisations can have the most impact?</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2660"/>
        <w:gridCol w:w="6582"/>
      </w:tblGrid>
      <w:tr w:rsidR="00A36C56" w:rsidTr="00A36C56">
        <w:tc>
          <w:tcPr>
            <w:tcW w:w="2660" w:type="dxa"/>
          </w:tcPr>
          <w:p w:rsidR="00A36C56" w:rsidRDefault="00A36C56" w:rsidP="00CF5F28">
            <w:pPr>
              <w:spacing w:after="200" w:line="276" w:lineRule="auto"/>
              <w:rPr>
                <w:rFonts w:ascii="Arial" w:hAnsi="Arial" w:cs="Arial"/>
                <w:b/>
                <w:bCs/>
                <w:color w:val="FF0000"/>
                <w:sz w:val="23"/>
                <w:szCs w:val="23"/>
                <w:shd w:val="clear" w:color="auto" w:fill="FFFFFF"/>
              </w:rPr>
            </w:pPr>
            <w:r w:rsidRPr="00A36C56">
              <w:rPr>
                <w:rFonts w:ascii="Arial" w:hAnsi="Arial" w:cs="Arial"/>
                <w:b/>
                <w:bCs/>
                <w:color w:val="FF0000"/>
                <w:sz w:val="23"/>
                <w:szCs w:val="23"/>
                <w:shd w:val="clear" w:color="auto" w:fill="FFFFFF"/>
              </w:rPr>
              <w:drawing>
                <wp:inline distT="0" distB="0" distL="0" distR="0">
                  <wp:extent cx="1487565" cy="1516380"/>
                  <wp:effectExtent l="19050" t="0" r="0" b="0"/>
                  <wp:docPr id="1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1489368" cy="1518218"/>
                          </a:xfrm>
                          <a:prstGeom prst="rect">
                            <a:avLst/>
                          </a:prstGeom>
                          <a:noFill/>
                          <a:ln w="9525">
                            <a:noFill/>
                            <a:miter lim="800000"/>
                            <a:headEnd/>
                            <a:tailEnd/>
                          </a:ln>
                        </pic:spPr>
                      </pic:pic>
                    </a:graphicData>
                  </a:graphic>
                </wp:inline>
              </w:drawing>
            </w:r>
          </w:p>
        </w:tc>
        <w:tc>
          <w:tcPr>
            <w:tcW w:w="6582" w:type="dxa"/>
          </w:tcPr>
          <w:p w:rsidR="00A36C56" w:rsidRPr="00AC6BFC" w:rsidRDefault="00A36C56" w:rsidP="00A36C56">
            <w:pPr>
              <w:spacing w:after="200" w:line="276" w:lineRule="auto"/>
              <w:rPr>
                <w:rFonts w:ascii="Arial" w:hAnsi="Arial" w:cs="Arial"/>
                <w:color w:val="FF0000"/>
              </w:rPr>
            </w:pPr>
            <w:r w:rsidRPr="00AC6BFC">
              <w:rPr>
                <w:rFonts w:ascii="Arial" w:hAnsi="Arial" w:cs="Arial"/>
                <w:color w:val="FF0000"/>
              </w:rPr>
              <w:t>Government and Public Bodies</w:t>
            </w:r>
            <w:r w:rsidRPr="00AC6BFC">
              <w:rPr>
                <w:rFonts w:ascii="Arial" w:hAnsi="Arial" w:cs="Arial"/>
                <w:noProof/>
                <w:color w:val="FF0000"/>
                <w:lang w:eastAsia="en-GB"/>
              </w:rPr>
              <w:t xml:space="preserve"> </w:t>
            </w:r>
          </w:p>
          <w:p w:rsidR="00A36C56" w:rsidRPr="003833E7" w:rsidRDefault="00A36C56" w:rsidP="00A36C56">
            <w:pPr>
              <w:spacing w:after="200" w:line="276" w:lineRule="auto"/>
              <w:rPr>
                <w:rFonts w:ascii="Arial" w:hAnsi="Arial" w:cs="Arial"/>
              </w:rPr>
            </w:pPr>
            <w:r w:rsidRPr="003833E7">
              <w:rPr>
                <w:rFonts w:ascii="Arial" w:hAnsi="Arial" w:cs="Arial"/>
              </w:rPr>
              <w:t>We all have a role to play, but Government and public bodies are key because of the influence they have – and can have - over both the private and voluntary sectors (e.g. through regulation, incentives and funding).</w:t>
            </w:r>
          </w:p>
          <w:p w:rsidR="00A36C56" w:rsidRDefault="00A36C56" w:rsidP="00CF5F28">
            <w:pPr>
              <w:spacing w:after="200" w:line="276" w:lineRule="auto"/>
              <w:rPr>
                <w:rFonts w:ascii="Arial" w:hAnsi="Arial" w:cs="Arial"/>
                <w:b/>
                <w:bCs/>
                <w:color w:val="FF0000"/>
                <w:sz w:val="23"/>
                <w:szCs w:val="23"/>
                <w:shd w:val="clear" w:color="auto" w:fill="FFFFFF"/>
              </w:rPr>
            </w:pPr>
          </w:p>
        </w:tc>
      </w:tr>
    </w:tbl>
    <w:p w:rsidR="00AC6BFC" w:rsidRDefault="00AC6BFC" w:rsidP="00CF5F28">
      <w:pPr>
        <w:spacing w:after="200" w:line="276" w:lineRule="auto"/>
        <w:rPr>
          <w:rFonts w:ascii="Arial" w:hAnsi="Arial" w:cs="Arial"/>
          <w:color w:val="FF0000"/>
        </w:rPr>
      </w:pPr>
    </w:p>
    <w:p w:rsidR="00FB4320" w:rsidRPr="00AC6BFC" w:rsidRDefault="0086070B" w:rsidP="00165659">
      <w:pPr>
        <w:spacing w:after="0" w:line="276" w:lineRule="auto"/>
        <w:rPr>
          <w:rFonts w:ascii="Arial" w:hAnsi="Arial" w:cs="Arial"/>
          <w:b/>
          <w:bCs/>
          <w:color w:val="FF0000"/>
          <w:sz w:val="23"/>
          <w:szCs w:val="23"/>
          <w:shd w:val="clear" w:color="auto" w:fill="FFFFFF"/>
        </w:rPr>
      </w:pPr>
      <w:proofErr w:type="gramStart"/>
      <w:r w:rsidRPr="00AC6BFC">
        <w:rPr>
          <w:rFonts w:ascii="Arial" w:hAnsi="Arial" w:cs="Arial"/>
          <w:b/>
          <w:bCs/>
          <w:color w:val="FF0000"/>
          <w:sz w:val="23"/>
          <w:szCs w:val="23"/>
          <w:shd w:val="clear" w:color="auto" w:fill="FFFFFF"/>
        </w:rPr>
        <w:t>Question 5.</w:t>
      </w:r>
      <w:proofErr w:type="gramEnd"/>
      <w:r w:rsidRPr="00AC6BFC">
        <w:rPr>
          <w:rFonts w:ascii="Arial" w:hAnsi="Arial" w:cs="Arial"/>
          <w:b/>
          <w:bCs/>
          <w:color w:val="FF0000"/>
          <w:sz w:val="23"/>
          <w:szCs w:val="23"/>
          <w:shd w:val="clear" w:color="auto" w:fill="FFFFFF"/>
        </w:rPr>
        <w:t xml:space="preserve"> What kind of people can have the most impact?</w:t>
      </w:r>
    </w:p>
    <w:tbl>
      <w:tblPr>
        <w:tblStyle w:val="TableGrid"/>
        <w:tblpPr w:leftFromText="180" w:rightFromText="180" w:vertAnchor="text" w:horzAnchor="margin" w:tblpY="395"/>
        <w:tblW w:w="9464" w:type="dxa"/>
        <w:tblBorders>
          <w:top w:val="none" w:sz="0" w:space="0" w:color="auto"/>
          <w:left w:val="none" w:sz="0" w:space="0" w:color="auto"/>
          <w:bottom w:val="none" w:sz="0" w:space="0" w:color="auto"/>
          <w:right w:val="none" w:sz="0" w:space="0" w:color="auto"/>
          <w:insideV w:val="none" w:sz="0" w:space="0" w:color="auto"/>
        </w:tblBorders>
        <w:tblLook w:val="04A0"/>
      </w:tblPr>
      <w:tblGrid>
        <w:gridCol w:w="2730"/>
        <w:gridCol w:w="6734"/>
      </w:tblGrid>
      <w:tr w:rsidR="00A36C56" w:rsidTr="00A36C56">
        <w:tc>
          <w:tcPr>
            <w:tcW w:w="2730" w:type="dxa"/>
          </w:tcPr>
          <w:p w:rsidR="00A36C56" w:rsidRDefault="00A36C56" w:rsidP="00A36C56">
            <w:pPr>
              <w:spacing w:after="200" w:line="276" w:lineRule="auto"/>
              <w:rPr>
                <w:rFonts w:ascii="Arial" w:hAnsi="Arial" w:cs="Arial"/>
                <w:color w:val="FF0000"/>
                <w:sz w:val="23"/>
                <w:szCs w:val="23"/>
                <w:shd w:val="clear" w:color="auto" w:fill="FFFFFF"/>
              </w:rPr>
            </w:pPr>
            <w:r w:rsidRPr="00A36C56">
              <w:rPr>
                <w:rFonts w:ascii="Arial" w:hAnsi="Arial" w:cs="Arial"/>
                <w:color w:val="FF0000"/>
                <w:sz w:val="23"/>
                <w:szCs w:val="23"/>
                <w:shd w:val="clear" w:color="auto" w:fill="FFFFFF"/>
              </w:rPr>
              <w:drawing>
                <wp:inline distT="0" distB="0" distL="0" distR="0">
                  <wp:extent cx="1375410" cy="1206384"/>
                  <wp:effectExtent l="19050" t="0" r="0" b="0"/>
                  <wp:docPr id="2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a:stretch>
                            <a:fillRect/>
                          </a:stretch>
                        </pic:blipFill>
                        <pic:spPr bwMode="auto">
                          <a:xfrm>
                            <a:off x="0" y="0"/>
                            <a:ext cx="1375410" cy="1206384"/>
                          </a:xfrm>
                          <a:prstGeom prst="rect">
                            <a:avLst/>
                          </a:prstGeom>
                          <a:noFill/>
                          <a:ln w="9525">
                            <a:noFill/>
                            <a:miter lim="800000"/>
                            <a:headEnd/>
                            <a:tailEnd/>
                          </a:ln>
                        </pic:spPr>
                      </pic:pic>
                    </a:graphicData>
                  </a:graphic>
                </wp:inline>
              </w:drawing>
            </w:r>
          </w:p>
        </w:tc>
        <w:tc>
          <w:tcPr>
            <w:tcW w:w="6734" w:type="dxa"/>
          </w:tcPr>
          <w:p w:rsidR="00A36C56" w:rsidRPr="00AC6BFC" w:rsidRDefault="00A36C56" w:rsidP="00A36C56">
            <w:pPr>
              <w:spacing w:after="200" w:line="276" w:lineRule="auto"/>
              <w:rPr>
                <w:rFonts w:ascii="Arial" w:hAnsi="Arial" w:cs="Arial"/>
                <w:color w:val="FF0000"/>
              </w:rPr>
            </w:pPr>
            <w:r w:rsidRPr="00AC6BFC">
              <w:rPr>
                <w:rFonts w:ascii="Arial" w:hAnsi="Arial" w:cs="Arial"/>
                <w:color w:val="FF0000"/>
                <w:sz w:val="23"/>
                <w:szCs w:val="23"/>
                <w:shd w:val="clear" w:color="auto" w:fill="FFFFFF"/>
              </w:rPr>
              <w:t>Politicians</w:t>
            </w:r>
          </w:p>
          <w:p w:rsidR="00A36C56" w:rsidRPr="003833E7" w:rsidRDefault="00A36C56" w:rsidP="00A36C56">
            <w:pPr>
              <w:spacing w:after="200" w:line="276" w:lineRule="auto"/>
              <w:rPr>
                <w:rFonts w:ascii="Arial" w:hAnsi="Arial" w:cs="Arial"/>
              </w:rPr>
            </w:pPr>
            <w:r>
              <w:rPr>
                <w:rFonts w:ascii="Arial" w:hAnsi="Arial" w:cs="Arial"/>
              </w:rPr>
              <w:t>W</w:t>
            </w:r>
            <w:r w:rsidRPr="003833E7">
              <w:rPr>
                <w:rFonts w:ascii="Arial" w:hAnsi="Arial" w:cs="Arial"/>
              </w:rPr>
              <w:t>e all have a role to play and we can all make a difference</w:t>
            </w:r>
            <w:r>
              <w:rPr>
                <w:rFonts w:ascii="Arial" w:hAnsi="Arial" w:cs="Arial"/>
              </w:rPr>
              <w:t xml:space="preserve"> </w:t>
            </w:r>
            <w:r w:rsidRPr="003833E7">
              <w:rPr>
                <w:rFonts w:ascii="Arial" w:hAnsi="Arial" w:cs="Arial"/>
              </w:rPr>
              <w:t xml:space="preserve">whether we </w:t>
            </w:r>
            <w:proofErr w:type="gramStart"/>
            <w:r w:rsidRPr="003833E7">
              <w:rPr>
                <w:rFonts w:ascii="Arial" w:hAnsi="Arial" w:cs="Arial"/>
              </w:rPr>
              <w:t>be</w:t>
            </w:r>
            <w:proofErr w:type="gramEnd"/>
            <w:r w:rsidRPr="003833E7">
              <w:rPr>
                <w:rFonts w:ascii="Arial" w:hAnsi="Arial" w:cs="Arial"/>
              </w:rPr>
              <w:t xml:space="preserve"> indiv</w:t>
            </w:r>
            <w:r>
              <w:rPr>
                <w:rFonts w:ascii="Arial" w:hAnsi="Arial" w:cs="Arial"/>
              </w:rPr>
              <w:t>iduals managing our own gardens or</w:t>
            </w:r>
            <w:r w:rsidRPr="003833E7">
              <w:rPr>
                <w:rFonts w:ascii="Arial" w:hAnsi="Arial" w:cs="Arial"/>
              </w:rPr>
              <w:t xml:space="preserve"> community groups </w:t>
            </w:r>
            <w:r>
              <w:rPr>
                <w:rFonts w:ascii="Arial" w:hAnsi="Arial" w:cs="Arial"/>
              </w:rPr>
              <w:t xml:space="preserve">sharing resources. But we </w:t>
            </w:r>
            <w:r w:rsidRPr="003833E7">
              <w:rPr>
                <w:rFonts w:ascii="Arial" w:hAnsi="Arial" w:cs="Arial"/>
              </w:rPr>
              <w:t>need our politicians – and particularly the Government - to show leadership and commitment to turning around biodiversity decline</w:t>
            </w:r>
            <w:r>
              <w:rPr>
                <w:rFonts w:ascii="Arial" w:hAnsi="Arial" w:cs="Arial"/>
              </w:rPr>
              <w:t>.</w:t>
            </w:r>
            <w:r w:rsidRPr="00A36C56">
              <w:rPr>
                <w:rFonts w:ascii="Arial" w:hAnsi="Arial" w:cs="Arial"/>
              </w:rPr>
              <w:t xml:space="preserve"> </w:t>
            </w:r>
          </w:p>
          <w:p w:rsidR="00A36C56" w:rsidRDefault="00A36C56" w:rsidP="00A36C56">
            <w:pPr>
              <w:spacing w:after="200" w:line="276" w:lineRule="auto"/>
              <w:rPr>
                <w:rFonts w:ascii="Arial" w:hAnsi="Arial" w:cs="Arial"/>
                <w:color w:val="FF0000"/>
                <w:sz w:val="23"/>
                <w:szCs w:val="23"/>
                <w:shd w:val="clear" w:color="auto" w:fill="FFFFFF"/>
              </w:rPr>
            </w:pPr>
          </w:p>
        </w:tc>
      </w:tr>
    </w:tbl>
    <w:p w:rsidR="00165659" w:rsidRDefault="00165659" w:rsidP="00AA3747">
      <w:pPr>
        <w:spacing w:after="0" w:line="276" w:lineRule="auto"/>
        <w:rPr>
          <w:rFonts w:ascii="Arial" w:hAnsi="Arial" w:cs="Arial"/>
          <w:b/>
          <w:bCs/>
          <w:color w:val="FF0000"/>
          <w:sz w:val="23"/>
          <w:szCs w:val="23"/>
          <w:shd w:val="clear" w:color="auto" w:fill="FFFFFF"/>
        </w:rPr>
      </w:pPr>
    </w:p>
    <w:p w:rsidR="00FB4320" w:rsidRPr="00234D7D" w:rsidRDefault="0086070B" w:rsidP="00CF5F28">
      <w:pPr>
        <w:spacing w:after="200" w:line="276" w:lineRule="auto"/>
        <w:rPr>
          <w:rFonts w:ascii="Arial" w:hAnsi="Arial" w:cs="Arial"/>
          <w:b/>
          <w:bCs/>
          <w:color w:val="FF0000"/>
          <w:sz w:val="23"/>
          <w:szCs w:val="23"/>
          <w:shd w:val="clear" w:color="auto" w:fill="FFFFFF"/>
        </w:rPr>
      </w:pPr>
      <w:r w:rsidRPr="00234D7D">
        <w:rPr>
          <w:rFonts w:ascii="Arial" w:hAnsi="Arial" w:cs="Arial"/>
          <w:b/>
          <w:bCs/>
          <w:color w:val="FF0000"/>
          <w:sz w:val="23"/>
          <w:szCs w:val="23"/>
          <w:shd w:val="clear" w:color="auto" w:fill="FFFFFF"/>
        </w:rPr>
        <w:t>Can you suggest any specific organisations or other people that should be involved in making this change happen?</w:t>
      </w:r>
    </w:p>
    <w:p w:rsidR="00FB4320" w:rsidRPr="00165659" w:rsidRDefault="0086070B" w:rsidP="00CF5F28">
      <w:pPr>
        <w:spacing w:after="200" w:line="276" w:lineRule="auto"/>
        <w:rPr>
          <w:rFonts w:ascii="Arial" w:hAnsi="Arial" w:cs="Arial"/>
        </w:rPr>
      </w:pPr>
      <w:r w:rsidRPr="00165659">
        <w:rPr>
          <w:rFonts w:ascii="Arial" w:hAnsi="Arial" w:cs="Arial"/>
        </w:rPr>
        <w:t>The Welsh Government and public bodies in</w:t>
      </w:r>
      <w:r w:rsidR="00AA5F18" w:rsidRPr="00165659">
        <w:rPr>
          <w:rFonts w:ascii="Arial" w:hAnsi="Arial" w:cs="Arial"/>
        </w:rPr>
        <w:t>cluding Natural Resources Wales</w:t>
      </w:r>
      <w:r w:rsidR="001A276B" w:rsidRPr="00165659">
        <w:rPr>
          <w:rFonts w:ascii="Arial" w:hAnsi="Arial" w:cs="Arial"/>
        </w:rPr>
        <w:t xml:space="preserve"> and </w:t>
      </w:r>
      <w:r w:rsidRPr="00165659">
        <w:rPr>
          <w:rFonts w:ascii="Arial" w:hAnsi="Arial" w:cs="Arial"/>
        </w:rPr>
        <w:t xml:space="preserve">Local Authorities have key roles in developing policy, providing advice, managing land and regulating activities to </w:t>
      </w:r>
      <w:r w:rsidR="001A276B" w:rsidRPr="00165659">
        <w:rPr>
          <w:rFonts w:ascii="Arial" w:hAnsi="Arial" w:cs="Arial"/>
        </w:rPr>
        <w:t xml:space="preserve">help </w:t>
      </w:r>
      <w:r w:rsidR="00AA5F18" w:rsidRPr="00165659">
        <w:rPr>
          <w:rFonts w:ascii="Arial" w:hAnsi="Arial" w:cs="Arial"/>
        </w:rPr>
        <w:t xml:space="preserve">nature </w:t>
      </w:r>
      <w:r w:rsidRPr="00165659">
        <w:rPr>
          <w:rFonts w:ascii="Arial" w:hAnsi="Arial" w:cs="Arial"/>
        </w:rPr>
        <w:t>recover. Organisations like the RSPB, land managers including farmers, and businesses also have an important role to play.</w:t>
      </w:r>
    </w:p>
    <w:p w:rsidR="00234D7D" w:rsidRDefault="0086070B" w:rsidP="00CF5F28">
      <w:pPr>
        <w:spacing w:after="200" w:line="276" w:lineRule="auto"/>
        <w:rPr>
          <w:rFonts w:ascii="Arial" w:hAnsi="Arial" w:cs="Arial"/>
          <w:b/>
          <w:bCs/>
          <w:color w:val="FF0000"/>
          <w:sz w:val="23"/>
          <w:szCs w:val="23"/>
          <w:shd w:val="clear" w:color="auto" w:fill="FFFFFF"/>
        </w:rPr>
      </w:pPr>
      <w:r w:rsidRPr="00234D7D">
        <w:rPr>
          <w:rFonts w:ascii="Arial" w:hAnsi="Arial" w:cs="Arial"/>
          <w:b/>
          <w:bCs/>
          <w:color w:val="FF0000"/>
          <w:sz w:val="23"/>
          <w:szCs w:val="23"/>
          <w:shd w:val="clear" w:color="auto" w:fill="FFFFFF"/>
        </w:rPr>
        <w:t>Question 6: Does the issue you raised relate to any of these big challenges? (Tick all that apply)</w:t>
      </w:r>
    </w:p>
    <w:p w:rsidR="00FB4320" w:rsidRPr="00165659" w:rsidRDefault="0086070B" w:rsidP="00CF5F28">
      <w:pPr>
        <w:spacing w:after="200" w:line="276" w:lineRule="auto"/>
        <w:rPr>
          <w:rFonts w:ascii="Arial" w:eastAsia="Times New Roman" w:hAnsi="Arial" w:cs="Arial"/>
          <w:lang w:eastAsia="en-GB"/>
        </w:rPr>
      </w:pPr>
      <w:r w:rsidRPr="00165659">
        <w:rPr>
          <w:rFonts w:ascii="Arial" w:eastAsia="Times New Roman" w:hAnsi="Arial" w:cs="Arial"/>
          <w:lang w:eastAsia="en-GB"/>
        </w:rPr>
        <w:t xml:space="preserve">We </w:t>
      </w:r>
      <w:r w:rsidR="00234D7D" w:rsidRPr="00165659">
        <w:rPr>
          <w:rFonts w:ascii="Arial" w:eastAsia="Times New Roman" w:hAnsi="Arial" w:cs="Arial"/>
          <w:lang w:eastAsia="en-GB"/>
        </w:rPr>
        <w:t>selected all of them</w:t>
      </w:r>
    </w:p>
    <w:p w:rsidR="00234D7D" w:rsidRDefault="0086070B" w:rsidP="00CF5F28">
      <w:pPr>
        <w:spacing w:after="200" w:line="276" w:lineRule="auto"/>
        <w:rPr>
          <w:rFonts w:ascii="Arial" w:hAnsi="Arial" w:cs="Arial"/>
        </w:rPr>
      </w:pPr>
      <w:r w:rsidRPr="00234D7D">
        <w:rPr>
          <w:rFonts w:ascii="Arial" w:hAnsi="Arial" w:cs="Arial"/>
          <w:b/>
          <w:bCs/>
          <w:color w:val="FF0000"/>
          <w:sz w:val="23"/>
          <w:szCs w:val="23"/>
          <w:shd w:val="clear" w:color="auto" w:fill="FFFFFF"/>
        </w:rPr>
        <w:lastRenderedPageBreak/>
        <w:t xml:space="preserve">Question 7: For each of the challenges, place a marker where you think it fits best </w:t>
      </w:r>
      <w:r w:rsidR="00234D7D">
        <w:rPr>
          <w:noProof/>
          <w:lang w:eastAsia="en-GB"/>
        </w:rPr>
        <w:drawing>
          <wp:inline distT="0" distB="0" distL="0" distR="0">
            <wp:extent cx="4723130" cy="2262756"/>
            <wp:effectExtent l="19050" t="0" r="1270" b="0"/>
            <wp:docPr id="5" name="Picture 1"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PNG"/>
                    <pic:cNvPicPr>
                      <a:picLocks noChangeAspect="1" noChangeArrowheads="1"/>
                    </pic:cNvPicPr>
                  </pic:nvPicPr>
                  <pic:blipFill>
                    <a:blip r:embed="rId10" r:link="rId11" cstate="print"/>
                    <a:srcRect t="11698" b="1887"/>
                    <a:stretch>
                      <a:fillRect/>
                    </a:stretch>
                  </pic:blipFill>
                  <pic:spPr bwMode="auto">
                    <a:xfrm>
                      <a:off x="0" y="0"/>
                      <a:ext cx="4723130" cy="2262756"/>
                    </a:xfrm>
                    <a:prstGeom prst="rect">
                      <a:avLst/>
                    </a:prstGeom>
                    <a:noFill/>
                    <a:ln w="9525">
                      <a:noFill/>
                      <a:miter lim="800000"/>
                      <a:headEnd/>
                      <a:tailEnd/>
                    </a:ln>
                  </pic:spPr>
                </pic:pic>
              </a:graphicData>
            </a:graphic>
          </wp:inline>
        </w:drawing>
      </w:r>
    </w:p>
    <w:p w:rsidR="00FB4320" w:rsidRPr="00AA5F18" w:rsidRDefault="0086070B" w:rsidP="00CF5F28">
      <w:pPr>
        <w:spacing w:after="200" w:line="276" w:lineRule="auto"/>
        <w:rPr>
          <w:rFonts w:ascii="Arial" w:hAnsi="Arial" w:cs="Arial"/>
          <w:b/>
          <w:bCs/>
          <w:color w:val="FF0000"/>
          <w:sz w:val="23"/>
          <w:szCs w:val="23"/>
          <w:shd w:val="clear" w:color="auto" w:fill="FFFFFF"/>
        </w:rPr>
      </w:pPr>
      <w:proofErr w:type="gramStart"/>
      <w:r w:rsidRPr="00AA5F18">
        <w:rPr>
          <w:rFonts w:ascii="Arial" w:hAnsi="Arial" w:cs="Arial"/>
          <w:b/>
          <w:bCs/>
          <w:color w:val="FF0000"/>
          <w:sz w:val="23"/>
          <w:szCs w:val="23"/>
          <w:shd w:val="clear" w:color="auto" w:fill="FFFFFF"/>
        </w:rPr>
        <w:t>Question 8.</w:t>
      </w:r>
      <w:proofErr w:type="gramEnd"/>
      <w:r w:rsidRPr="00AA5F18">
        <w:rPr>
          <w:rFonts w:ascii="Arial" w:hAnsi="Arial" w:cs="Arial"/>
          <w:b/>
          <w:bCs/>
          <w:color w:val="FF0000"/>
          <w:sz w:val="23"/>
          <w:szCs w:val="23"/>
          <w:shd w:val="clear" w:color="auto" w:fill="FFFFFF"/>
        </w:rPr>
        <w:t xml:space="preserve"> Is there anything important to you </w:t>
      </w:r>
      <w:proofErr w:type="gramStart"/>
      <w:r w:rsidRPr="00AA5F18">
        <w:rPr>
          <w:rFonts w:ascii="Arial" w:hAnsi="Arial" w:cs="Arial"/>
          <w:b/>
          <w:bCs/>
          <w:color w:val="FF0000"/>
          <w:sz w:val="23"/>
          <w:szCs w:val="23"/>
          <w:shd w:val="clear" w:color="auto" w:fill="FFFFFF"/>
        </w:rPr>
        <w:t>that’s</w:t>
      </w:r>
      <w:proofErr w:type="gramEnd"/>
      <w:r w:rsidRPr="00AA5F18">
        <w:rPr>
          <w:rFonts w:ascii="Arial" w:hAnsi="Arial" w:cs="Arial"/>
          <w:b/>
          <w:bCs/>
          <w:color w:val="FF0000"/>
          <w:sz w:val="23"/>
          <w:szCs w:val="23"/>
          <w:shd w:val="clear" w:color="auto" w:fill="FFFFFF"/>
        </w:rPr>
        <w:t xml:space="preserve"> missing from the challenges?</w:t>
      </w:r>
    </w:p>
    <w:p w:rsidR="00FB4320" w:rsidRPr="00165659" w:rsidRDefault="0025057B" w:rsidP="00CF5F28">
      <w:pPr>
        <w:spacing w:after="200" w:line="276" w:lineRule="auto"/>
        <w:rPr>
          <w:rFonts w:ascii="Arial" w:hAnsi="Arial" w:cs="Arial"/>
        </w:rPr>
      </w:pPr>
      <w:r w:rsidRPr="00165659">
        <w:rPr>
          <w:rFonts w:ascii="Arial" w:hAnsi="Arial" w:cs="Arial"/>
          <w:shd w:val="clear" w:color="auto" w:fill="FFFFFF"/>
        </w:rPr>
        <w:t>Losing nature is a clear sign that our environment isn’t healthy and is a critical challenge that must be prioritised. Already, it has begun to affect our lives and will only get worse unless we take action. The Future Generations Commissioner has a</w:t>
      </w:r>
      <w:r w:rsidR="00165659" w:rsidRPr="00165659">
        <w:rPr>
          <w:rFonts w:ascii="Arial" w:hAnsi="Arial" w:cs="Arial"/>
          <w:shd w:val="clear" w:color="auto" w:fill="FFFFFF"/>
        </w:rPr>
        <w:t xml:space="preserve">n important </w:t>
      </w:r>
      <w:r w:rsidRPr="00165659">
        <w:rPr>
          <w:rFonts w:ascii="Arial" w:hAnsi="Arial" w:cs="Arial"/>
          <w:shd w:val="clear" w:color="auto" w:fill="FFFFFF"/>
        </w:rPr>
        <w:t xml:space="preserve">role in ensuring that protecting and restoring our natural environment is </w:t>
      </w:r>
      <w:r w:rsidR="00165659" w:rsidRPr="00165659">
        <w:rPr>
          <w:rFonts w:ascii="Arial" w:hAnsi="Arial" w:cs="Arial"/>
          <w:shd w:val="clear" w:color="auto" w:fill="FFFFFF"/>
        </w:rPr>
        <w:t xml:space="preserve">high up on the political agenda </w:t>
      </w:r>
      <w:r w:rsidRPr="00165659">
        <w:rPr>
          <w:rFonts w:ascii="Arial" w:hAnsi="Arial" w:cs="Arial"/>
          <w:shd w:val="clear" w:color="auto" w:fill="FFFFFF"/>
        </w:rPr>
        <w:t xml:space="preserve">and to </w:t>
      </w:r>
      <w:r w:rsidRPr="00165659">
        <w:rPr>
          <w:rFonts w:ascii="Arial" w:hAnsi="Arial" w:cs="Arial"/>
        </w:rPr>
        <w:t>help remind public bodies of their responsibilities to the natural environment.</w:t>
      </w:r>
    </w:p>
    <w:p w:rsidR="00FB4320" w:rsidRPr="00AA5F18" w:rsidRDefault="0086070B" w:rsidP="00CF5F28">
      <w:pPr>
        <w:spacing w:after="200" w:line="276" w:lineRule="auto"/>
        <w:rPr>
          <w:rFonts w:ascii="Arial" w:hAnsi="Arial" w:cs="Arial"/>
          <w:b/>
          <w:bCs/>
          <w:color w:val="FF0000"/>
          <w:sz w:val="23"/>
          <w:szCs w:val="23"/>
          <w:shd w:val="clear" w:color="auto" w:fill="FFFFFF"/>
        </w:rPr>
      </w:pPr>
      <w:proofErr w:type="gramStart"/>
      <w:r w:rsidRPr="00AA5F18">
        <w:rPr>
          <w:rFonts w:ascii="Arial" w:hAnsi="Arial" w:cs="Arial"/>
          <w:b/>
          <w:bCs/>
          <w:color w:val="FF0000"/>
          <w:sz w:val="23"/>
          <w:szCs w:val="23"/>
          <w:shd w:val="clear" w:color="auto" w:fill="FFFFFF"/>
        </w:rPr>
        <w:t>Question 9.</w:t>
      </w:r>
      <w:proofErr w:type="gramEnd"/>
      <w:r w:rsidRPr="00AA5F18">
        <w:rPr>
          <w:rFonts w:ascii="Arial" w:hAnsi="Arial" w:cs="Arial"/>
          <w:b/>
          <w:bCs/>
          <w:color w:val="FF0000"/>
          <w:sz w:val="23"/>
          <w:szCs w:val="23"/>
          <w:shd w:val="clear" w:color="auto" w:fill="FFFFFF"/>
        </w:rPr>
        <w:t xml:space="preserve"> Is there anything else you want to say about the four challenges?</w:t>
      </w:r>
    </w:p>
    <w:p w:rsidR="00FB4320" w:rsidRPr="00165659" w:rsidRDefault="0086070B" w:rsidP="00CF5F28">
      <w:pPr>
        <w:spacing w:after="200" w:line="276" w:lineRule="auto"/>
        <w:rPr>
          <w:rFonts w:ascii="Arial" w:hAnsi="Arial" w:cs="Arial"/>
        </w:rPr>
      </w:pPr>
      <w:r w:rsidRPr="00165659">
        <w:rPr>
          <w:rStyle w:val="apple-converted-space"/>
          <w:rFonts w:ascii="Arial" w:hAnsi="Arial" w:cs="Arial"/>
          <w:shd w:val="clear" w:color="auto" w:fill="FFFFFF"/>
        </w:rPr>
        <w:t>You can provide any thoughts about the challenges here, or answer ‘</w:t>
      </w:r>
      <w:r w:rsidRPr="00165659">
        <w:rPr>
          <w:rFonts w:ascii="Arial" w:hAnsi="Arial" w:cs="Arial"/>
          <w:shd w:val="clear" w:color="auto" w:fill="FFFFFF"/>
        </w:rPr>
        <w:t>No thank you’.</w:t>
      </w:r>
    </w:p>
    <w:p w:rsidR="00FB4320" w:rsidRPr="00AA5F18" w:rsidRDefault="0086070B" w:rsidP="00CF5F28">
      <w:pPr>
        <w:spacing w:after="200" w:line="276" w:lineRule="auto"/>
        <w:rPr>
          <w:rFonts w:ascii="Arial" w:hAnsi="Arial" w:cs="Arial"/>
          <w:b/>
          <w:bCs/>
          <w:color w:val="FF0000"/>
          <w:sz w:val="23"/>
          <w:szCs w:val="23"/>
          <w:shd w:val="clear" w:color="auto" w:fill="FFFFFF"/>
        </w:rPr>
      </w:pPr>
      <w:proofErr w:type="gramStart"/>
      <w:r w:rsidRPr="00AA5F18">
        <w:rPr>
          <w:rFonts w:ascii="Arial" w:hAnsi="Arial" w:cs="Arial"/>
          <w:b/>
          <w:bCs/>
          <w:color w:val="FF0000"/>
          <w:sz w:val="23"/>
          <w:szCs w:val="23"/>
          <w:shd w:val="clear" w:color="auto" w:fill="FFFFFF"/>
        </w:rPr>
        <w:t>Question 10.</w:t>
      </w:r>
      <w:proofErr w:type="gramEnd"/>
      <w:r w:rsidRPr="00AA5F18">
        <w:rPr>
          <w:rFonts w:ascii="Arial" w:hAnsi="Arial" w:cs="Arial"/>
          <w:b/>
          <w:bCs/>
          <w:color w:val="FF0000"/>
          <w:sz w:val="23"/>
          <w:szCs w:val="23"/>
          <w:shd w:val="clear" w:color="auto" w:fill="FFFFFF"/>
        </w:rPr>
        <w:t xml:space="preserve"> Who should pay attention to what you've said? (</w:t>
      </w:r>
      <w:proofErr w:type="gramStart"/>
      <w:r w:rsidRPr="00AA5F18">
        <w:rPr>
          <w:rFonts w:ascii="Arial" w:hAnsi="Arial" w:cs="Arial"/>
          <w:b/>
          <w:bCs/>
          <w:color w:val="FF0000"/>
          <w:sz w:val="23"/>
          <w:szCs w:val="23"/>
          <w:shd w:val="clear" w:color="auto" w:fill="FFFFFF"/>
        </w:rPr>
        <w:t>tick</w:t>
      </w:r>
      <w:proofErr w:type="gramEnd"/>
      <w:r w:rsidRPr="00AA5F18">
        <w:rPr>
          <w:rFonts w:ascii="Arial" w:hAnsi="Arial" w:cs="Arial"/>
          <w:b/>
          <w:bCs/>
          <w:color w:val="FF0000"/>
          <w:sz w:val="23"/>
          <w:szCs w:val="23"/>
          <w:shd w:val="clear" w:color="auto" w:fill="FFFFFF"/>
        </w:rPr>
        <w:t xml:space="preserve"> all that apply)</w:t>
      </w:r>
    </w:p>
    <w:p w:rsidR="00FB4320" w:rsidRPr="00AA5F18" w:rsidRDefault="00AA5F18" w:rsidP="00CF5F28">
      <w:pPr>
        <w:shd w:val="clear" w:color="auto" w:fill="FFFFFF"/>
        <w:spacing w:after="200" w:line="276" w:lineRule="auto"/>
        <w:rPr>
          <w:rFonts w:ascii="Arial" w:hAnsi="Arial" w:cs="Arial"/>
        </w:rPr>
      </w:pPr>
      <w:r w:rsidRPr="00165659">
        <w:rPr>
          <w:rFonts w:ascii="Arial" w:eastAsia="Times New Roman" w:hAnsi="Arial" w:cs="Arial"/>
          <w:sz w:val="23"/>
          <w:szCs w:val="23"/>
          <w:lang w:eastAsia="en-GB"/>
        </w:rPr>
        <w:t>We selected</w:t>
      </w:r>
      <w:r>
        <w:rPr>
          <w:rFonts w:ascii="Arial" w:eastAsia="Times New Roman" w:hAnsi="Arial" w:cs="Arial"/>
          <w:color w:val="555555"/>
          <w:sz w:val="23"/>
          <w:szCs w:val="23"/>
          <w:lang w:eastAsia="en-GB"/>
        </w:rPr>
        <w:t xml:space="preserve"> </w:t>
      </w:r>
      <w:proofErr w:type="gramStart"/>
      <w:r w:rsidR="0056306F" w:rsidRPr="0056306F">
        <w:rPr>
          <w:rFonts w:ascii="Arial" w:eastAsia="Times New Roman" w:hAnsi="Arial" w:cs="Arial"/>
          <w:color w:val="FF0000"/>
          <w:sz w:val="23"/>
          <w:szCs w:val="23"/>
          <w:lang w:eastAsia="en-GB"/>
        </w:rPr>
        <w:t>A</w:t>
      </w:r>
      <w:r w:rsidR="0086070B" w:rsidRPr="0056306F">
        <w:rPr>
          <w:rFonts w:ascii="Arial" w:eastAsia="Times New Roman" w:hAnsi="Arial" w:cs="Arial"/>
          <w:color w:val="FF0000"/>
          <w:sz w:val="23"/>
          <w:szCs w:val="23"/>
          <w:lang w:eastAsia="en-GB"/>
        </w:rPr>
        <w:t>ll</w:t>
      </w:r>
      <w:proofErr w:type="gramEnd"/>
      <w:r w:rsidR="0086070B" w:rsidRPr="0056306F">
        <w:rPr>
          <w:rFonts w:ascii="Arial" w:eastAsia="Times New Roman" w:hAnsi="Arial" w:cs="Arial"/>
          <w:color w:val="FF0000"/>
          <w:sz w:val="23"/>
          <w:szCs w:val="23"/>
          <w:lang w:eastAsia="en-GB"/>
        </w:rPr>
        <w:t xml:space="preserve"> of th</w:t>
      </w:r>
      <w:r w:rsidR="0056306F" w:rsidRPr="0056306F">
        <w:rPr>
          <w:rFonts w:ascii="Arial" w:eastAsia="Times New Roman" w:hAnsi="Arial" w:cs="Arial"/>
          <w:color w:val="FF0000"/>
          <w:sz w:val="23"/>
          <w:szCs w:val="23"/>
          <w:lang w:eastAsia="en-GB"/>
        </w:rPr>
        <w:t>e above</w:t>
      </w:r>
    </w:p>
    <w:p w:rsidR="00FB4320" w:rsidRPr="003833E7" w:rsidRDefault="0086070B" w:rsidP="00AA5F18">
      <w:pPr>
        <w:spacing w:after="200" w:line="276" w:lineRule="auto"/>
        <w:rPr>
          <w:rFonts w:ascii="Arial" w:hAnsi="Arial" w:cs="Arial"/>
        </w:rPr>
      </w:pPr>
      <w:proofErr w:type="gramStart"/>
      <w:r w:rsidRPr="00AA5F18">
        <w:rPr>
          <w:rFonts w:ascii="Arial" w:hAnsi="Arial" w:cs="Arial"/>
          <w:b/>
          <w:bCs/>
          <w:color w:val="FF0000"/>
          <w:sz w:val="23"/>
          <w:szCs w:val="23"/>
          <w:shd w:val="clear" w:color="auto" w:fill="FFFFFF"/>
        </w:rPr>
        <w:t>Question 11.</w:t>
      </w:r>
      <w:proofErr w:type="gramEnd"/>
      <w:r w:rsidRPr="00AA5F18">
        <w:rPr>
          <w:rFonts w:ascii="Arial" w:hAnsi="Arial" w:cs="Arial"/>
          <w:b/>
          <w:bCs/>
          <w:color w:val="FF0000"/>
          <w:sz w:val="23"/>
          <w:szCs w:val="23"/>
          <w:shd w:val="clear" w:color="auto" w:fill="FFFFFF"/>
        </w:rPr>
        <w:t xml:space="preserve"> What is the tone of what you've said?</w:t>
      </w:r>
      <w:r w:rsidRPr="00AA5F18">
        <w:rPr>
          <w:rFonts w:ascii="Arial" w:hAnsi="Arial" w:cs="Arial"/>
          <w:b/>
          <w:bCs/>
          <w:color w:val="FF0000"/>
          <w:sz w:val="23"/>
          <w:szCs w:val="23"/>
          <w:shd w:val="clear" w:color="auto" w:fill="FFFFFF"/>
        </w:rPr>
        <w:br/>
      </w:r>
      <w:r w:rsidRPr="003833E7">
        <w:rPr>
          <w:rFonts w:ascii="Arial" w:hAnsi="Arial" w:cs="Arial"/>
          <w:b/>
          <w:bCs/>
          <w:color w:val="555555"/>
          <w:sz w:val="23"/>
          <w:szCs w:val="23"/>
          <w:shd w:val="clear" w:color="auto" w:fill="FFFFFF"/>
        </w:rPr>
        <w:br/>
      </w:r>
      <w:r w:rsidRPr="0056306F">
        <w:rPr>
          <w:rFonts w:ascii="Arial" w:eastAsia="Times New Roman" w:hAnsi="Arial" w:cs="Arial"/>
          <w:color w:val="FF0000"/>
          <w:sz w:val="23"/>
          <w:szCs w:val="23"/>
          <w:lang w:eastAsia="en-GB"/>
        </w:rPr>
        <w:t>Positive</w:t>
      </w:r>
    </w:p>
    <w:p w:rsidR="00FB4320" w:rsidRPr="00165659" w:rsidRDefault="0086070B" w:rsidP="00CF5F28">
      <w:pPr>
        <w:spacing w:after="200" w:line="276" w:lineRule="auto"/>
        <w:rPr>
          <w:rFonts w:ascii="Arial" w:hAnsi="Arial" w:cs="Arial"/>
        </w:rPr>
      </w:pPr>
      <w:r w:rsidRPr="00165659">
        <w:rPr>
          <w:rFonts w:ascii="Arial" w:hAnsi="Arial" w:cs="Arial"/>
          <w:bCs/>
          <w:sz w:val="23"/>
          <w:szCs w:val="23"/>
          <w:shd w:val="clear" w:color="auto" w:fill="FFFFFF"/>
        </w:rPr>
        <w:t xml:space="preserve">The remaining questions are about you as an individual, and it is your choice whether you answer them or not. </w:t>
      </w:r>
      <w:r w:rsidRPr="00165659">
        <w:rPr>
          <w:rFonts w:ascii="Arial" w:hAnsi="Arial" w:cs="Arial"/>
          <w:b/>
          <w:bCs/>
          <w:sz w:val="23"/>
          <w:szCs w:val="23"/>
          <w:shd w:val="clear" w:color="auto" w:fill="FFFFFF"/>
        </w:rPr>
        <w:t>Thank you</w:t>
      </w:r>
      <w:r w:rsidRPr="00165659">
        <w:rPr>
          <w:rFonts w:ascii="Arial" w:hAnsi="Arial" w:cs="Arial"/>
          <w:bCs/>
          <w:sz w:val="23"/>
          <w:szCs w:val="23"/>
          <w:shd w:val="clear" w:color="auto" w:fill="FFFFFF"/>
        </w:rPr>
        <w:t xml:space="preserve"> for taking part and letting the Commissioner know how important nature is to you.</w:t>
      </w:r>
    </w:p>
    <w:sectPr w:rsidR="00FB4320" w:rsidRPr="00165659" w:rsidSect="00AA3747">
      <w:footerReference w:type="first" r:id="rId12"/>
      <w:pgSz w:w="11906" w:h="16838"/>
      <w:pgMar w:top="1440" w:right="1440" w:bottom="1440" w:left="144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437" w:rsidRDefault="00F32437" w:rsidP="00FB4320">
      <w:pPr>
        <w:spacing w:after="0"/>
      </w:pPr>
      <w:r>
        <w:separator/>
      </w:r>
    </w:p>
  </w:endnote>
  <w:endnote w:type="continuationSeparator" w:id="0">
    <w:p w:rsidR="00F32437" w:rsidRDefault="00F32437" w:rsidP="00FB432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747" w:rsidRDefault="00AA3747">
    <w:pPr>
      <w:pStyle w:val="Footer"/>
    </w:pPr>
    <w:r>
      <w:rPr>
        <w:rStyle w:val="FootnoteReference"/>
      </w:rPr>
      <w:t>[1]</w:t>
    </w:r>
    <w:r>
      <w:t xml:space="preserve"> </w:t>
    </w:r>
    <w:r>
      <w:rPr>
        <w:rFonts w:ascii="Arial" w:hAnsi="Arial" w:cs="Arial"/>
        <w:i/>
        <w:iCs/>
        <w:sz w:val="16"/>
        <w:szCs w:val="16"/>
      </w:rPr>
      <w:t xml:space="preserve">The State of Nature 2016: Wales </w:t>
    </w:r>
    <w:r>
      <w:rPr>
        <w:rFonts w:ascii="Arial" w:hAnsi="Arial" w:cs="Arial"/>
        <w:sz w:val="16"/>
        <w:szCs w:val="16"/>
      </w:rPr>
      <w:t>report documented dramatic declines in Wales’ biodiversity over recent decades: Since the 1970s, 57% of vascular plants, 60% of butterflies and 40% of birds have declined in Wales. Across the UK as a whole, more than one third of (known) marine vertebrate and marine plant species have declined and three quarters of marine invertebrate species have declined. It is also important to remember that there were dramatic changes prior to the 1970s. All the evidence suggests that the starting “baseline” used for the measures in this report is that of a country already greatly depleted in nature.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437" w:rsidRDefault="00F32437" w:rsidP="00FB4320">
      <w:pPr>
        <w:spacing w:after="0"/>
      </w:pPr>
      <w:r w:rsidRPr="00FB4320">
        <w:rPr>
          <w:color w:val="000000"/>
        </w:rPr>
        <w:separator/>
      </w:r>
    </w:p>
  </w:footnote>
  <w:footnote w:type="continuationSeparator" w:id="0">
    <w:p w:rsidR="00F32437" w:rsidRDefault="00F32437" w:rsidP="00FB4320">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drawingGridHorizontalSpacing w:val="110"/>
  <w:displayHorizontalDrawingGridEvery w:val="2"/>
  <w:characterSpacingControl w:val="doNotCompress"/>
  <w:footnotePr>
    <w:footnote w:id="-1"/>
    <w:footnote w:id="0"/>
  </w:footnotePr>
  <w:endnotePr>
    <w:endnote w:id="-1"/>
    <w:endnote w:id="0"/>
  </w:endnotePr>
  <w:compat/>
  <w:rsids>
    <w:rsidRoot w:val="00FB4320"/>
    <w:rsid w:val="00121815"/>
    <w:rsid w:val="00165659"/>
    <w:rsid w:val="001A276B"/>
    <w:rsid w:val="00234D7D"/>
    <w:rsid w:val="0025057B"/>
    <w:rsid w:val="003833E7"/>
    <w:rsid w:val="003D1B56"/>
    <w:rsid w:val="00511E35"/>
    <w:rsid w:val="0056306F"/>
    <w:rsid w:val="00626D86"/>
    <w:rsid w:val="006976A8"/>
    <w:rsid w:val="00793B48"/>
    <w:rsid w:val="0086070B"/>
    <w:rsid w:val="0086206F"/>
    <w:rsid w:val="00892DEB"/>
    <w:rsid w:val="00995706"/>
    <w:rsid w:val="00A36C56"/>
    <w:rsid w:val="00AA3747"/>
    <w:rsid w:val="00AA5F18"/>
    <w:rsid w:val="00AC6BFC"/>
    <w:rsid w:val="00B70796"/>
    <w:rsid w:val="00BA5855"/>
    <w:rsid w:val="00CF5F28"/>
    <w:rsid w:val="00CF73DE"/>
    <w:rsid w:val="00D740D1"/>
    <w:rsid w:val="00E53FD8"/>
    <w:rsid w:val="00F32437"/>
    <w:rsid w:val="00FB4320"/>
    <w:rsid w:val="00FD228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B4320"/>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B4320"/>
  </w:style>
  <w:style w:type="paragraph" w:styleId="ListParagraph">
    <w:name w:val="List Paragraph"/>
    <w:basedOn w:val="Normal"/>
    <w:rsid w:val="00FB4320"/>
    <w:pPr>
      <w:suppressAutoHyphens w:val="0"/>
      <w:spacing w:after="120"/>
      <w:ind w:left="720"/>
      <w:textAlignment w:val="auto"/>
    </w:pPr>
  </w:style>
  <w:style w:type="character" w:customStyle="1" w:styleId="ListParagraphChar">
    <w:name w:val="List Paragraph Char"/>
    <w:basedOn w:val="DefaultParagraphFont"/>
    <w:rsid w:val="00FB4320"/>
  </w:style>
  <w:style w:type="paragraph" w:styleId="FootnoteText">
    <w:name w:val="footnote text"/>
    <w:basedOn w:val="Normal"/>
    <w:uiPriority w:val="99"/>
    <w:rsid w:val="00FB4320"/>
    <w:pPr>
      <w:suppressAutoHyphens w:val="0"/>
      <w:spacing w:after="0"/>
      <w:textAlignment w:val="auto"/>
    </w:pPr>
    <w:rPr>
      <w:rFonts w:ascii="Times New Roman" w:eastAsia="Times New Roman" w:hAnsi="Times New Roman"/>
      <w:sz w:val="20"/>
      <w:szCs w:val="20"/>
    </w:rPr>
  </w:style>
  <w:style w:type="character" w:customStyle="1" w:styleId="FootnoteTextChar">
    <w:name w:val="Footnote Text Char"/>
    <w:basedOn w:val="DefaultParagraphFont"/>
    <w:uiPriority w:val="99"/>
    <w:rsid w:val="00FB4320"/>
    <w:rPr>
      <w:rFonts w:ascii="Times New Roman" w:eastAsia="Times New Roman" w:hAnsi="Times New Roman"/>
      <w:sz w:val="20"/>
      <w:szCs w:val="20"/>
    </w:rPr>
  </w:style>
  <w:style w:type="character" w:styleId="CommentReference">
    <w:name w:val="annotation reference"/>
    <w:basedOn w:val="DefaultParagraphFont"/>
    <w:rsid w:val="00FB4320"/>
    <w:rPr>
      <w:sz w:val="16"/>
      <w:szCs w:val="16"/>
    </w:rPr>
  </w:style>
  <w:style w:type="paragraph" w:styleId="CommentText">
    <w:name w:val="annotation text"/>
    <w:basedOn w:val="Normal"/>
    <w:rsid w:val="00FB4320"/>
    <w:rPr>
      <w:sz w:val="20"/>
      <w:szCs w:val="20"/>
    </w:rPr>
  </w:style>
  <w:style w:type="character" w:customStyle="1" w:styleId="CommentTextChar">
    <w:name w:val="Comment Text Char"/>
    <w:basedOn w:val="DefaultParagraphFont"/>
    <w:rsid w:val="00FB4320"/>
    <w:rPr>
      <w:sz w:val="20"/>
      <w:szCs w:val="20"/>
    </w:rPr>
  </w:style>
  <w:style w:type="paragraph" w:styleId="CommentSubject">
    <w:name w:val="annotation subject"/>
    <w:basedOn w:val="CommentText"/>
    <w:next w:val="CommentText"/>
    <w:rsid w:val="00FB4320"/>
    <w:rPr>
      <w:b/>
      <w:bCs/>
    </w:rPr>
  </w:style>
  <w:style w:type="character" w:customStyle="1" w:styleId="CommentSubjectChar">
    <w:name w:val="Comment Subject Char"/>
    <w:basedOn w:val="CommentTextChar"/>
    <w:rsid w:val="00FB4320"/>
    <w:rPr>
      <w:b/>
      <w:bCs/>
    </w:rPr>
  </w:style>
  <w:style w:type="paragraph" w:styleId="BalloonText">
    <w:name w:val="Balloon Text"/>
    <w:basedOn w:val="Normal"/>
    <w:rsid w:val="00FB4320"/>
    <w:pPr>
      <w:spacing w:after="0"/>
    </w:pPr>
    <w:rPr>
      <w:rFonts w:ascii="Tahoma" w:hAnsi="Tahoma" w:cs="Tahoma"/>
      <w:sz w:val="16"/>
      <w:szCs w:val="16"/>
    </w:rPr>
  </w:style>
  <w:style w:type="character" w:customStyle="1" w:styleId="BalloonTextChar">
    <w:name w:val="Balloon Text Char"/>
    <w:basedOn w:val="DefaultParagraphFont"/>
    <w:rsid w:val="00FB4320"/>
    <w:rPr>
      <w:rFonts w:ascii="Tahoma" w:hAnsi="Tahoma" w:cs="Tahoma"/>
      <w:sz w:val="16"/>
      <w:szCs w:val="16"/>
    </w:rPr>
  </w:style>
  <w:style w:type="character" w:styleId="Hyperlink">
    <w:name w:val="Hyperlink"/>
    <w:basedOn w:val="DefaultParagraphFont"/>
    <w:rsid w:val="00FB4320"/>
    <w:rPr>
      <w:color w:val="0000FF"/>
      <w:u w:val="single"/>
    </w:rPr>
  </w:style>
  <w:style w:type="character" w:styleId="FollowedHyperlink">
    <w:name w:val="FollowedHyperlink"/>
    <w:basedOn w:val="DefaultParagraphFont"/>
    <w:rsid w:val="00FB4320"/>
    <w:rPr>
      <w:color w:val="800080"/>
      <w:u w:val="single"/>
    </w:rPr>
  </w:style>
  <w:style w:type="paragraph" w:styleId="Revision">
    <w:name w:val="Revision"/>
    <w:rsid w:val="00FB4320"/>
    <w:pPr>
      <w:spacing w:after="0"/>
      <w:textAlignment w:val="auto"/>
    </w:pPr>
  </w:style>
  <w:style w:type="character" w:styleId="FootnoteReference">
    <w:name w:val="footnote reference"/>
    <w:basedOn w:val="DefaultParagraphFont"/>
    <w:uiPriority w:val="99"/>
    <w:semiHidden/>
    <w:unhideWhenUsed/>
    <w:rsid w:val="00165659"/>
    <w:rPr>
      <w:vertAlign w:val="superscript"/>
    </w:rPr>
  </w:style>
  <w:style w:type="paragraph" w:styleId="Header">
    <w:name w:val="header"/>
    <w:basedOn w:val="Normal"/>
    <w:link w:val="HeaderChar"/>
    <w:uiPriority w:val="99"/>
    <w:semiHidden/>
    <w:unhideWhenUsed/>
    <w:rsid w:val="00165659"/>
    <w:pPr>
      <w:tabs>
        <w:tab w:val="center" w:pos="4513"/>
        <w:tab w:val="right" w:pos="9026"/>
      </w:tabs>
      <w:spacing w:after="0"/>
    </w:pPr>
  </w:style>
  <w:style w:type="character" w:customStyle="1" w:styleId="HeaderChar">
    <w:name w:val="Header Char"/>
    <w:basedOn w:val="DefaultParagraphFont"/>
    <w:link w:val="Header"/>
    <w:uiPriority w:val="99"/>
    <w:semiHidden/>
    <w:rsid w:val="00165659"/>
  </w:style>
  <w:style w:type="paragraph" w:styleId="Footer">
    <w:name w:val="footer"/>
    <w:basedOn w:val="Normal"/>
    <w:link w:val="FooterChar"/>
    <w:uiPriority w:val="99"/>
    <w:semiHidden/>
    <w:unhideWhenUsed/>
    <w:rsid w:val="00165659"/>
    <w:pPr>
      <w:tabs>
        <w:tab w:val="center" w:pos="4513"/>
        <w:tab w:val="right" w:pos="9026"/>
      </w:tabs>
      <w:spacing w:after="0"/>
    </w:pPr>
  </w:style>
  <w:style w:type="character" w:customStyle="1" w:styleId="FooterChar">
    <w:name w:val="Footer Char"/>
    <w:basedOn w:val="DefaultParagraphFont"/>
    <w:link w:val="Footer"/>
    <w:uiPriority w:val="99"/>
    <w:semiHidden/>
    <w:rsid w:val="00165659"/>
  </w:style>
  <w:style w:type="table" w:styleId="TableGrid">
    <w:name w:val="Table Grid"/>
    <w:basedOn w:val="TableNormal"/>
    <w:uiPriority w:val="59"/>
    <w:rsid w:val="00A36C5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8848204">
      <w:bodyDiv w:val="1"/>
      <w:marLeft w:val="0"/>
      <w:marRight w:val="0"/>
      <w:marTop w:val="0"/>
      <w:marBottom w:val="0"/>
      <w:divBdr>
        <w:top w:val="none" w:sz="0" w:space="0" w:color="auto"/>
        <w:left w:val="none" w:sz="0" w:space="0" w:color="auto"/>
        <w:bottom w:val="none" w:sz="0" w:space="0" w:color="auto"/>
        <w:right w:val="none" w:sz="0" w:space="0" w:color="auto"/>
      </w:divBdr>
    </w:div>
    <w:div w:id="1911698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cid:image005.png@01D2A3B7.19F169C0" TargetMode="Externa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RSPB</Company>
  <LinksUpToDate>false</LinksUpToDate>
  <CharactersWithSpaces>4698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Sheppard</dc:creator>
  <cp:lastModifiedBy>anniesmith</cp:lastModifiedBy>
  <cp:revision>4</cp:revision>
  <dcterms:created xsi:type="dcterms:W3CDTF">2017-03-23T16:34:00Z</dcterms:created>
  <dcterms:modified xsi:type="dcterms:W3CDTF">2017-03-23T16:46:00Z</dcterms:modified>
</cp:coreProperties>
</file>