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0F" w:rsidRDefault="008259B1">
      <w:r w:rsidRPr="008259B1">
        <w:rPr>
          <w:noProof/>
          <w:lang w:val="en-US" w:eastAsia="zh-TW"/>
        </w:rPr>
        <w:pict>
          <v:shapetype id="_x0000_t202" coordsize="21600,21600" o:spt="202" path="m,l,21600r21600,l21600,xe">
            <v:stroke joinstyle="miter"/>
            <v:path gradientshapeok="t" o:connecttype="rect"/>
          </v:shapetype>
          <v:shape id="_x0000_s1026" type="#_x0000_t202" style="position:absolute;margin-left:172.6pt;margin-top:.4pt;width:381.9pt;height:68.05pt;z-index:251660288;mso-width-relative:margin;mso-height-relative:margin" filled="f" stroked="f">
            <v:textbox>
              <w:txbxContent>
                <w:p w:rsidR="00EA363D" w:rsidRPr="00EA363D" w:rsidRDefault="00EA363D">
                  <w:pPr>
                    <w:rPr>
                      <w:b/>
                      <w:color w:val="007AC9"/>
                      <w:sz w:val="28"/>
                    </w:rPr>
                  </w:pPr>
                  <w:r w:rsidRPr="00EA363D">
                    <w:rPr>
                      <w:b/>
                      <w:color w:val="007AC9"/>
                      <w:sz w:val="28"/>
                    </w:rPr>
                    <w:t>Conservation Land Management Training Programme</w:t>
                  </w:r>
                </w:p>
                <w:p w:rsidR="00EA363D" w:rsidRPr="00EA363D" w:rsidRDefault="00EA363D">
                  <w:pPr>
                    <w:rPr>
                      <w:b/>
                      <w:color w:val="007AC9"/>
                      <w:sz w:val="44"/>
                    </w:rPr>
                  </w:pPr>
                  <w:r w:rsidRPr="00EA363D">
                    <w:rPr>
                      <w:b/>
                      <w:color w:val="007AC9"/>
                      <w:sz w:val="44"/>
                    </w:rPr>
                    <w:t>Booking Form</w:t>
                  </w:r>
                  <w:r>
                    <w:rPr>
                      <w:b/>
                      <w:color w:val="007AC9"/>
                      <w:sz w:val="44"/>
                    </w:rPr>
                    <w:t xml:space="preserve"> 201</w:t>
                  </w:r>
                  <w:r w:rsidR="00C023E9">
                    <w:rPr>
                      <w:b/>
                      <w:color w:val="007AC9"/>
                      <w:sz w:val="44"/>
                    </w:rPr>
                    <w:t>6</w:t>
                  </w:r>
                </w:p>
              </w:txbxContent>
            </v:textbox>
          </v:shape>
        </w:pict>
      </w:r>
      <w:r w:rsidR="00EA363D">
        <w:rPr>
          <w:noProof/>
          <w:lang w:eastAsia="en-GB"/>
        </w:rPr>
        <w:drawing>
          <wp:inline distT="0" distB="0" distL="0" distR="0">
            <wp:extent cx="1851151" cy="864000"/>
            <wp:effectExtent l="19050" t="0" r="0" b="0"/>
            <wp:docPr id="1" name="Picture 0" descr="rspblogoblacktextengcmyk_tcm7-347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blogoblacktextengcmyk_tcm7-347987.png"/>
                    <pic:cNvPicPr/>
                  </pic:nvPicPr>
                  <pic:blipFill>
                    <a:blip r:embed="rId5" cstate="print"/>
                    <a:stretch>
                      <a:fillRect/>
                    </a:stretch>
                  </pic:blipFill>
                  <pic:spPr>
                    <a:xfrm>
                      <a:off x="0" y="0"/>
                      <a:ext cx="1851151" cy="864000"/>
                    </a:xfrm>
                    <a:prstGeom prst="rect">
                      <a:avLst/>
                    </a:prstGeom>
                  </pic:spPr>
                </pic:pic>
              </a:graphicData>
            </a:graphic>
          </wp:inline>
        </w:drawing>
      </w:r>
      <w:r w:rsidR="00EA363D">
        <w:tab/>
      </w:r>
    </w:p>
    <w:p w:rsidR="00EA363D" w:rsidRDefault="00EA363D" w:rsidP="00EA363D">
      <w:pPr>
        <w:pStyle w:val="NoSpacing"/>
        <w:rPr>
          <w:rFonts w:ascii="Arial" w:hAnsi="Arial" w:cs="Arial"/>
          <w:b/>
          <w:sz w:val="24"/>
          <w:szCs w:val="24"/>
        </w:rPr>
      </w:pPr>
    </w:p>
    <w:p w:rsidR="00EA363D" w:rsidRPr="00FF5615" w:rsidRDefault="00EA363D" w:rsidP="00CC23E8">
      <w:pPr>
        <w:pStyle w:val="NoSpacing"/>
        <w:spacing w:after="240"/>
        <w:jc w:val="both"/>
        <w:rPr>
          <w:rFonts w:ascii="Arial" w:hAnsi="Arial" w:cs="Arial"/>
          <w:b/>
          <w:color w:val="007AC9"/>
          <w:szCs w:val="24"/>
        </w:rPr>
      </w:pPr>
      <w:r w:rsidRPr="00EA363D">
        <w:rPr>
          <w:rFonts w:ascii="Arial" w:hAnsi="Arial" w:cs="Arial"/>
          <w:b/>
          <w:szCs w:val="24"/>
        </w:rPr>
        <w:t xml:space="preserve">Please reserve your place by contacting </w:t>
      </w:r>
      <w:r w:rsidR="00517A6C">
        <w:rPr>
          <w:rFonts w:ascii="Arial" w:hAnsi="Arial" w:cs="Arial"/>
          <w:b/>
          <w:szCs w:val="24"/>
        </w:rPr>
        <w:t>the Advice Unit</w:t>
      </w:r>
      <w:r w:rsidRPr="00EA363D">
        <w:rPr>
          <w:rFonts w:ascii="Arial" w:hAnsi="Arial" w:cs="Arial"/>
          <w:b/>
          <w:szCs w:val="24"/>
        </w:rPr>
        <w:t xml:space="preserve"> on 01767 693308 or emailing </w:t>
      </w:r>
      <w:hyperlink r:id="rId6" w:history="1">
        <w:r w:rsidRPr="00FF5615">
          <w:rPr>
            <w:rStyle w:val="Hyperlink"/>
            <w:rFonts w:ascii="Arial" w:hAnsi="Arial" w:cs="Arial"/>
            <w:b/>
            <w:color w:val="007AC9"/>
            <w:szCs w:val="24"/>
          </w:rPr>
          <w:t>conservation-advice@rspb.org.uk</w:t>
        </w:r>
      </w:hyperlink>
      <w:r w:rsidRPr="00FF5615">
        <w:rPr>
          <w:rFonts w:ascii="Arial" w:hAnsi="Arial" w:cs="Arial"/>
          <w:b/>
          <w:color w:val="007AC9"/>
          <w:szCs w:val="24"/>
        </w:rPr>
        <w:t xml:space="preserve"> </w:t>
      </w:r>
    </w:p>
    <w:p w:rsidR="00EA363D" w:rsidRPr="00EA363D" w:rsidRDefault="00EA363D" w:rsidP="00CC23E8">
      <w:pPr>
        <w:pStyle w:val="NoSpacing"/>
        <w:spacing w:after="240"/>
        <w:jc w:val="both"/>
        <w:rPr>
          <w:rFonts w:ascii="Arial" w:eastAsia="Times New Roman" w:hAnsi="Arial" w:cs="Arial"/>
          <w:b/>
          <w:noProof/>
          <w:szCs w:val="24"/>
          <w:lang w:eastAsia="en-GB"/>
        </w:rPr>
      </w:pPr>
      <w:r w:rsidRPr="00EA363D">
        <w:rPr>
          <w:rFonts w:ascii="Arial" w:hAnsi="Arial" w:cs="Arial"/>
          <w:b/>
          <w:szCs w:val="24"/>
        </w:rPr>
        <w:t xml:space="preserve">Once you have reserved a place please email this form to </w:t>
      </w:r>
      <w:hyperlink r:id="rId7" w:history="1">
        <w:r w:rsidRPr="00FF5615">
          <w:rPr>
            <w:rStyle w:val="Hyperlink"/>
            <w:rFonts w:ascii="Arial" w:hAnsi="Arial" w:cs="Arial"/>
            <w:b/>
            <w:color w:val="007AC9"/>
            <w:szCs w:val="24"/>
          </w:rPr>
          <w:t>conservation-advice@rspb.org.uk</w:t>
        </w:r>
      </w:hyperlink>
      <w:r w:rsidRPr="00EA363D">
        <w:rPr>
          <w:rFonts w:ascii="Arial" w:hAnsi="Arial" w:cs="Arial"/>
          <w:b/>
          <w:szCs w:val="24"/>
        </w:rPr>
        <w:t xml:space="preserve"> or send a printed copy to: RSPB Conservation Management Advice, </w:t>
      </w:r>
      <w:r w:rsidRPr="00EA363D">
        <w:rPr>
          <w:rFonts w:ascii="Arial" w:eastAsia="Times New Roman" w:hAnsi="Arial" w:cs="Arial"/>
          <w:b/>
          <w:bCs/>
          <w:noProof/>
          <w:szCs w:val="24"/>
          <w:lang w:eastAsia="en-GB"/>
        </w:rPr>
        <w:t xml:space="preserve">UK Headquarters </w:t>
      </w:r>
      <w:r w:rsidRPr="00EA363D">
        <w:rPr>
          <w:rFonts w:ascii="Arial" w:eastAsia="Times New Roman" w:hAnsi="Arial" w:cs="Arial"/>
          <w:b/>
          <w:noProof/>
          <w:szCs w:val="24"/>
          <w:lang w:eastAsia="en-GB"/>
        </w:rPr>
        <w:t xml:space="preserve">The Lodge, Sandy, Bedfordshire SG19 2DL. </w:t>
      </w:r>
    </w:p>
    <w:p w:rsidR="00EA363D" w:rsidRDefault="00EA363D" w:rsidP="00CC23E8">
      <w:pPr>
        <w:pStyle w:val="NoSpacing"/>
        <w:spacing w:after="240"/>
        <w:jc w:val="both"/>
        <w:rPr>
          <w:rFonts w:ascii="Arial" w:eastAsia="Times New Roman" w:hAnsi="Arial" w:cs="Arial"/>
          <w:b/>
          <w:noProof/>
          <w:szCs w:val="24"/>
          <w:lang w:eastAsia="en-GB"/>
        </w:rPr>
      </w:pPr>
      <w:r w:rsidRPr="00EA363D">
        <w:rPr>
          <w:rFonts w:ascii="Arial" w:eastAsia="Times New Roman" w:hAnsi="Arial" w:cs="Arial"/>
          <w:b/>
          <w:noProof/>
          <w:szCs w:val="24"/>
          <w:lang w:eastAsia="en-GB"/>
        </w:rPr>
        <w:t xml:space="preserve">Courses cost </w:t>
      </w:r>
      <w:r w:rsidR="000B034A">
        <w:rPr>
          <w:rFonts w:ascii="Arial" w:eastAsia="Times New Roman" w:hAnsi="Arial" w:cs="Arial"/>
          <w:b/>
          <w:noProof/>
          <w:szCs w:val="24"/>
          <w:lang w:eastAsia="en-GB"/>
        </w:rPr>
        <w:t xml:space="preserve"> </w:t>
      </w:r>
      <w:r w:rsidRPr="00EA363D">
        <w:rPr>
          <w:rFonts w:ascii="Arial" w:eastAsia="Times New Roman" w:hAnsi="Arial" w:cs="Arial"/>
          <w:b/>
          <w:noProof/>
          <w:szCs w:val="24"/>
          <w:lang w:eastAsia="en-GB"/>
        </w:rPr>
        <w:t xml:space="preserve">£80 + VAT per person </w:t>
      </w:r>
      <w:r w:rsidR="000B034A">
        <w:rPr>
          <w:rFonts w:ascii="Arial" w:eastAsia="Times New Roman" w:hAnsi="Arial" w:cs="Arial"/>
          <w:b/>
          <w:noProof/>
          <w:szCs w:val="24"/>
          <w:lang w:eastAsia="en-GB"/>
        </w:rPr>
        <w:t>for one</w:t>
      </w:r>
      <w:r w:rsidRPr="00EA363D">
        <w:rPr>
          <w:rFonts w:ascii="Arial" w:eastAsia="Times New Roman" w:hAnsi="Arial" w:cs="Arial"/>
          <w:b/>
          <w:noProof/>
          <w:szCs w:val="24"/>
          <w:lang w:eastAsia="en-GB"/>
        </w:rPr>
        <w:t xml:space="preserve"> </w:t>
      </w:r>
      <w:r w:rsidR="000B034A">
        <w:rPr>
          <w:rFonts w:ascii="Arial" w:eastAsia="Times New Roman" w:hAnsi="Arial" w:cs="Arial"/>
          <w:b/>
          <w:noProof/>
          <w:szCs w:val="24"/>
          <w:lang w:eastAsia="en-GB"/>
        </w:rPr>
        <w:t>course</w:t>
      </w:r>
      <w:r w:rsidRPr="00EA363D">
        <w:rPr>
          <w:rFonts w:ascii="Arial" w:eastAsia="Times New Roman" w:hAnsi="Arial" w:cs="Arial"/>
          <w:b/>
          <w:noProof/>
          <w:szCs w:val="24"/>
          <w:lang w:eastAsia="en-GB"/>
        </w:rPr>
        <w:t xml:space="preserve"> </w:t>
      </w:r>
      <w:r w:rsidR="000B034A">
        <w:rPr>
          <w:rFonts w:ascii="Arial" w:eastAsia="Times New Roman" w:hAnsi="Arial" w:cs="Arial"/>
          <w:b/>
          <w:noProof/>
          <w:szCs w:val="24"/>
          <w:lang w:eastAsia="en-GB"/>
        </w:rPr>
        <w:t>or</w:t>
      </w:r>
      <w:r w:rsidRPr="00EA363D">
        <w:rPr>
          <w:rFonts w:ascii="Arial" w:eastAsia="Times New Roman" w:hAnsi="Arial" w:cs="Arial"/>
          <w:b/>
          <w:noProof/>
          <w:szCs w:val="24"/>
          <w:lang w:eastAsia="en-GB"/>
        </w:rPr>
        <w:t xml:space="preserve"> £150 + VAT per person </w:t>
      </w:r>
      <w:r w:rsidR="000B034A">
        <w:rPr>
          <w:rFonts w:ascii="Arial" w:eastAsia="Times New Roman" w:hAnsi="Arial" w:cs="Arial"/>
          <w:b/>
          <w:noProof/>
          <w:szCs w:val="24"/>
          <w:lang w:eastAsia="en-GB"/>
        </w:rPr>
        <w:t>for two courses</w:t>
      </w:r>
      <w:r w:rsidRPr="00EA363D">
        <w:rPr>
          <w:rFonts w:ascii="Arial" w:eastAsia="Times New Roman" w:hAnsi="Arial" w:cs="Arial"/>
          <w:b/>
          <w:noProof/>
          <w:szCs w:val="24"/>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9775"/>
      </w:tblGrid>
      <w:tr w:rsidR="00EA363D" w:rsidTr="00945158">
        <w:tc>
          <w:tcPr>
            <w:tcW w:w="1384" w:type="dxa"/>
            <w:tcBorders>
              <w:right w:val="single" w:sz="4" w:space="0" w:color="auto"/>
            </w:tcBorders>
            <w:vAlign w:val="bottom"/>
          </w:tcPr>
          <w:p w:rsidR="00EA363D" w:rsidRDefault="00EA363D" w:rsidP="00767685">
            <w:pPr>
              <w:pStyle w:val="NoSpacing"/>
              <w:spacing w:after="120"/>
              <w:rPr>
                <w:rFonts w:ascii="Arial" w:hAnsi="Arial" w:cs="Arial"/>
                <w:b/>
                <w:szCs w:val="24"/>
              </w:rPr>
            </w:pPr>
            <w:r>
              <w:rPr>
                <w:rFonts w:ascii="Arial" w:hAnsi="Arial" w:cs="Arial"/>
                <w:b/>
                <w:szCs w:val="24"/>
              </w:rPr>
              <w:t>Name</w:t>
            </w:r>
          </w:p>
        </w:tc>
        <w:tc>
          <w:tcPr>
            <w:tcW w:w="9775" w:type="dxa"/>
            <w:tcBorders>
              <w:top w:val="single" w:sz="4" w:space="0" w:color="auto"/>
              <w:left w:val="single" w:sz="4" w:space="0" w:color="auto"/>
              <w:bottom w:val="single" w:sz="4" w:space="0" w:color="auto"/>
              <w:right w:val="single" w:sz="4" w:space="0" w:color="auto"/>
            </w:tcBorders>
            <w:vAlign w:val="center"/>
          </w:tcPr>
          <w:p w:rsidR="00EA363D" w:rsidRDefault="00EA363D" w:rsidP="005E52E1">
            <w:pPr>
              <w:pStyle w:val="NoSpacing"/>
              <w:spacing w:after="240"/>
              <w:rPr>
                <w:rFonts w:ascii="Arial" w:hAnsi="Arial" w:cs="Arial"/>
                <w:b/>
                <w:szCs w:val="24"/>
              </w:rPr>
            </w:pPr>
          </w:p>
        </w:tc>
      </w:tr>
      <w:tr w:rsidR="00EA363D" w:rsidTr="00945158">
        <w:tc>
          <w:tcPr>
            <w:tcW w:w="1384" w:type="dxa"/>
            <w:tcBorders>
              <w:right w:val="single" w:sz="4" w:space="0" w:color="auto"/>
            </w:tcBorders>
            <w:vAlign w:val="bottom"/>
          </w:tcPr>
          <w:p w:rsidR="00EA363D" w:rsidRDefault="00EA363D" w:rsidP="00767685">
            <w:pPr>
              <w:pStyle w:val="NoSpacing"/>
              <w:spacing w:after="120"/>
              <w:rPr>
                <w:rFonts w:ascii="Arial" w:hAnsi="Arial" w:cs="Arial"/>
                <w:b/>
                <w:szCs w:val="24"/>
              </w:rPr>
            </w:pPr>
            <w:r>
              <w:rPr>
                <w:rFonts w:ascii="Arial" w:hAnsi="Arial" w:cs="Arial"/>
                <w:b/>
                <w:szCs w:val="24"/>
              </w:rPr>
              <w:t>Address</w:t>
            </w:r>
          </w:p>
        </w:tc>
        <w:tc>
          <w:tcPr>
            <w:tcW w:w="9775" w:type="dxa"/>
            <w:tcBorders>
              <w:top w:val="single" w:sz="4" w:space="0" w:color="auto"/>
              <w:left w:val="single" w:sz="4" w:space="0" w:color="auto"/>
              <w:bottom w:val="single" w:sz="4" w:space="0" w:color="auto"/>
              <w:right w:val="single" w:sz="4" w:space="0" w:color="auto"/>
            </w:tcBorders>
            <w:vAlign w:val="center"/>
          </w:tcPr>
          <w:p w:rsidR="00EA363D" w:rsidRDefault="00EA363D" w:rsidP="005E52E1">
            <w:pPr>
              <w:pStyle w:val="NoSpacing"/>
              <w:spacing w:after="240"/>
              <w:rPr>
                <w:rFonts w:ascii="Arial" w:hAnsi="Arial" w:cs="Arial"/>
                <w:b/>
                <w:szCs w:val="24"/>
              </w:rPr>
            </w:pPr>
          </w:p>
        </w:tc>
      </w:tr>
      <w:tr w:rsidR="00767685" w:rsidTr="00945158">
        <w:tc>
          <w:tcPr>
            <w:tcW w:w="1384" w:type="dxa"/>
            <w:tcBorders>
              <w:right w:val="single" w:sz="4" w:space="0" w:color="auto"/>
            </w:tcBorders>
            <w:vAlign w:val="bottom"/>
          </w:tcPr>
          <w:p w:rsidR="00767685" w:rsidRDefault="00767685" w:rsidP="00767685">
            <w:pPr>
              <w:pStyle w:val="NoSpacing"/>
              <w:spacing w:after="120"/>
              <w:rPr>
                <w:rFonts w:ascii="Arial" w:hAnsi="Arial" w:cs="Arial"/>
                <w:b/>
                <w:szCs w:val="24"/>
              </w:rPr>
            </w:pPr>
          </w:p>
        </w:tc>
        <w:tc>
          <w:tcPr>
            <w:tcW w:w="9775" w:type="dxa"/>
            <w:tcBorders>
              <w:top w:val="single" w:sz="4" w:space="0" w:color="auto"/>
              <w:left w:val="single" w:sz="4" w:space="0" w:color="auto"/>
              <w:bottom w:val="single" w:sz="4" w:space="0" w:color="auto"/>
              <w:right w:val="single" w:sz="4" w:space="0" w:color="auto"/>
            </w:tcBorders>
            <w:vAlign w:val="center"/>
          </w:tcPr>
          <w:p w:rsidR="00767685" w:rsidRDefault="00767685" w:rsidP="005E52E1">
            <w:pPr>
              <w:pStyle w:val="NoSpacing"/>
              <w:spacing w:after="240"/>
              <w:rPr>
                <w:rFonts w:ascii="Arial" w:hAnsi="Arial" w:cs="Arial"/>
                <w:b/>
                <w:szCs w:val="24"/>
              </w:rPr>
            </w:pPr>
          </w:p>
        </w:tc>
      </w:tr>
      <w:tr w:rsidR="00EA363D" w:rsidTr="00945158">
        <w:tc>
          <w:tcPr>
            <w:tcW w:w="1384" w:type="dxa"/>
            <w:tcBorders>
              <w:right w:val="single" w:sz="4" w:space="0" w:color="auto"/>
            </w:tcBorders>
            <w:vAlign w:val="bottom"/>
          </w:tcPr>
          <w:p w:rsidR="00EA363D" w:rsidRDefault="00767685" w:rsidP="00767685">
            <w:pPr>
              <w:pStyle w:val="NoSpacing"/>
              <w:spacing w:after="120"/>
              <w:rPr>
                <w:rFonts w:ascii="Arial" w:hAnsi="Arial" w:cs="Arial"/>
                <w:b/>
                <w:szCs w:val="24"/>
              </w:rPr>
            </w:pPr>
            <w:r>
              <w:rPr>
                <w:rFonts w:ascii="Arial" w:hAnsi="Arial" w:cs="Arial"/>
                <w:b/>
                <w:szCs w:val="24"/>
              </w:rPr>
              <w:t>Postcode</w:t>
            </w:r>
          </w:p>
        </w:tc>
        <w:tc>
          <w:tcPr>
            <w:tcW w:w="9775" w:type="dxa"/>
            <w:tcBorders>
              <w:top w:val="single" w:sz="4" w:space="0" w:color="auto"/>
              <w:left w:val="single" w:sz="4" w:space="0" w:color="auto"/>
              <w:bottom w:val="single" w:sz="4" w:space="0" w:color="auto"/>
              <w:right w:val="single" w:sz="4" w:space="0" w:color="auto"/>
            </w:tcBorders>
            <w:vAlign w:val="center"/>
          </w:tcPr>
          <w:p w:rsidR="00EA363D" w:rsidRDefault="00EA363D" w:rsidP="005E52E1">
            <w:pPr>
              <w:pStyle w:val="NoSpacing"/>
              <w:spacing w:after="240"/>
              <w:rPr>
                <w:rFonts w:ascii="Arial" w:hAnsi="Arial" w:cs="Arial"/>
                <w:b/>
                <w:szCs w:val="24"/>
              </w:rPr>
            </w:pPr>
          </w:p>
        </w:tc>
      </w:tr>
      <w:tr w:rsidR="00EA363D" w:rsidTr="00945158">
        <w:tc>
          <w:tcPr>
            <w:tcW w:w="1384" w:type="dxa"/>
            <w:tcBorders>
              <w:right w:val="single" w:sz="4" w:space="0" w:color="auto"/>
            </w:tcBorders>
            <w:vAlign w:val="bottom"/>
          </w:tcPr>
          <w:p w:rsidR="00EA363D" w:rsidRDefault="00767685" w:rsidP="00767685">
            <w:pPr>
              <w:pStyle w:val="NoSpacing"/>
              <w:spacing w:after="120"/>
              <w:rPr>
                <w:rFonts w:ascii="Arial" w:hAnsi="Arial" w:cs="Arial"/>
                <w:b/>
                <w:szCs w:val="24"/>
              </w:rPr>
            </w:pPr>
            <w:r>
              <w:rPr>
                <w:rFonts w:ascii="Arial" w:hAnsi="Arial" w:cs="Arial"/>
                <w:b/>
                <w:szCs w:val="24"/>
              </w:rPr>
              <w:t>Telephone</w:t>
            </w:r>
          </w:p>
        </w:tc>
        <w:tc>
          <w:tcPr>
            <w:tcW w:w="9775" w:type="dxa"/>
            <w:tcBorders>
              <w:top w:val="single" w:sz="4" w:space="0" w:color="auto"/>
              <w:left w:val="single" w:sz="4" w:space="0" w:color="auto"/>
              <w:bottom w:val="single" w:sz="4" w:space="0" w:color="auto"/>
              <w:right w:val="single" w:sz="4" w:space="0" w:color="auto"/>
            </w:tcBorders>
            <w:vAlign w:val="center"/>
          </w:tcPr>
          <w:p w:rsidR="00EA363D" w:rsidRDefault="00EA363D" w:rsidP="005E52E1">
            <w:pPr>
              <w:pStyle w:val="NoSpacing"/>
              <w:spacing w:after="240"/>
              <w:rPr>
                <w:rFonts w:ascii="Arial" w:hAnsi="Arial" w:cs="Arial"/>
                <w:b/>
                <w:szCs w:val="24"/>
              </w:rPr>
            </w:pPr>
          </w:p>
        </w:tc>
      </w:tr>
      <w:tr w:rsidR="00EA363D" w:rsidTr="00945158">
        <w:tc>
          <w:tcPr>
            <w:tcW w:w="1384" w:type="dxa"/>
            <w:tcBorders>
              <w:right w:val="single" w:sz="4" w:space="0" w:color="auto"/>
            </w:tcBorders>
            <w:vAlign w:val="bottom"/>
          </w:tcPr>
          <w:p w:rsidR="00EA363D" w:rsidRDefault="00EA363D" w:rsidP="00767685">
            <w:pPr>
              <w:pStyle w:val="NoSpacing"/>
              <w:spacing w:after="120"/>
              <w:rPr>
                <w:rFonts w:ascii="Arial" w:hAnsi="Arial" w:cs="Arial"/>
                <w:b/>
                <w:szCs w:val="24"/>
              </w:rPr>
            </w:pPr>
            <w:r>
              <w:rPr>
                <w:rFonts w:ascii="Arial" w:hAnsi="Arial" w:cs="Arial"/>
                <w:b/>
                <w:szCs w:val="24"/>
              </w:rPr>
              <w:t xml:space="preserve">E-mail </w:t>
            </w:r>
          </w:p>
        </w:tc>
        <w:tc>
          <w:tcPr>
            <w:tcW w:w="9775" w:type="dxa"/>
            <w:tcBorders>
              <w:top w:val="single" w:sz="4" w:space="0" w:color="auto"/>
              <w:left w:val="single" w:sz="4" w:space="0" w:color="auto"/>
              <w:bottom w:val="single" w:sz="4" w:space="0" w:color="auto"/>
              <w:right w:val="single" w:sz="4" w:space="0" w:color="auto"/>
            </w:tcBorders>
            <w:vAlign w:val="center"/>
          </w:tcPr>
          <w:p w:rsidR="00EA363D" w:rsidRDefault="00EA363D" w:rsidP="005E52E1">
            <w:pPr>
              <w:pStyle w:val="NoSpacing"/>
              <w:spacing w:after="240"/>
              <w:rPr>
                <w:rFonts w:ascii="Arial" w:hAnsi="Arial" w:cs="Arial"/>
                <w:b/>
                <w:szCs w:val="24"/>
              </w:rPr>
            </w:pPr>
          </w:p>
        </w:tc>
      </w:tr>
    </w:tbl>
    <w:p w:rsidR="000B034A" w:rsidRPr="000B034A" w:rsidRDefault="000B034A" w:rsidP="00CC23E8">
      <w:pPr>
        <w:pStyle w:val="NoSpacing"/>
        <w:spacing w:before="240"/>
        <w:jc w:val="both"/>
        <w:rPr>
          <w:rFonts w:ascii="Arial" w:hAnsi="Arial" w:cs="Arial"/>
        </w:rPr>
      </w:pPr>
      <w:r w:rsidRPr="000B034A">
        <w:rPr>
          <w:rFonts w:ascii="Arial" w:hAnsi="Arial" w:cs="Arial"/>
        </w:rPr>
        <w:t xml:space="preserve">Payment can be made by credit card or cheque.  We can also invoice on receipt of a purchase order.  Cheques should be made payable to ‘The RSPB’ and enclosed with your booking form.  Credit card payments can be made by telephoning </w:t>
      </w:r>
      <w:r w:rsidR="00517A6C">
        <w:rPr>
          <w:rFonts w:ascii="Arial" w:hAnsi="Arial" w:cs="Arial"/>
        </w:rPr>
        <w:t>the Advice Unit</w:t>
      </w:r>
      <w:r w:rsidRPr="000B034A">
        <w:rPr>
          <w:rFonts w:ascii="Arial" w:hAnsi="Arial" w:cs="Arial"/>
        </w:rPr>
        <w:t xml:space="preserve"> on 01767 693308.</w:t>
      </w:r>
    </w:p>
    <w:p w:rsidR="000B034A" w:rsidRDefault="000B034A" w:rsidP="00EA363D">
      <w:pPr>
        <w:pStyle w:val="NoSpacing"/>
        <w:spacing w:after="240"/>
        <w:rPr>
          <w:rFonts w:ascii="Arial" w:hAnsi="Arial" w:cs="Arial"/>
          <w:b/>
          <w:szCs w:val="24"/>
        </w:rPr>
      </w:pPr>
    </w:p>
    <w:tbl>
      <w:tblPr>
        <w:tblStyle w:val="TableGrid"/>
        <w:tblW w:w="11136" w:type="dxa"/>
        <w:tblCellMar>
          <w:top w:w="28" w:type="dxa"/>
        </w:tblCellMar>
        <w:tblLook w:val="04A0"/>
      </w:tblPr>
      <w:tblGrid>
        <w:gridCol w:w="4503"/>
        <w:gridCol w:w="1134"/>
        <w:gridCol w:w="4365"/>
        <w:gridCol w:w="1134"/>
      </w:tblGrid>
      <w:tr w:rsidR="000B034A" w:rsidTr="000B034A">
        <w:trPr>
          <w:trHeight w:val="702"/>
        </w:trPr>
        <w:tc>
          <w:tcPr>
            <w:tcW w:w="4503" w:type="dxa"/>
          </w:tcPr>
          <w:p w:rsidR="000B034A" w:rsidRDefault="000B034A" w:rsidP="000B034A">
            <w:pPr>
              <w:pStyle w:val="NoSpacing"/>
              <w:spacing w:after="240"/>
              <w:rPr>
                <w:rFonts w:ascii="Arial" w:hAnsi="Arial" w:cs="Arial"/>
                <w:b/>
                <w:szCs w:val="24"/>
              </w:rPr>
            </w:pPr>
            <w:r>
              <w:rPr>
                <w:rFonts w:ascii="Arial" w:hAnsi="Arial" w:cs="Arial"/>
                <w:b/>
                <w:szCs w:val="24"/>
              </w:rPr>
              <w:t xml:space="preserve">Course </w:t>
            </w:r>
          </w:p>
        </w:tc>
        <w:tc>
          <w:tcPr>
            <w:tcW w:w="1134" w:type="dxa"/>
          </w:tcPr>
          <w:p w:rsidR="000B034A" w:rsidRDefault="000B034A" w:rsidP="000B034A">
            <w:pPr>
              <w:pStyle w:val="NoSpacing"/>
              <w:spacing w:after="240"/>
              <w:rPr>
                <w:rFonts w:ascii="Arial" w:hAnsi="Arial" w:cs="Arial"/>
                <w:b/>
                <w:szCs w:val="24"/>
              </w:rPr>
            </w:pPr>
            <w:r>
              <w:rPr>
                <w:rFonts w:ascii="Arial" w:hAnsi="Arial" w:cs="Arial"/>
                <w:b/>
                <w:szCs w:val="24"/>
              </w:rPr>
              <w:t>Date</w:t>
            </w:r>
          </w:p>
        </w:tc>
        <w:tc>
          <w:tcPr>
            <w:tcW w:w="4365" w:type="dxa"/>
          </w:tcPr>
          <w:p w:rsidR="000B034A" w:rsidRDefault="000B034A" w:rsidP="000B034A">
            <w:pPr>
              <w:pStyle w:val="NoSpacing"/>
              <w:spacing w:after="240"/>
              <w:rPr>
                <w:rFonts w:ascii="Arial" w:hAnsi="Arial" w:cs="Arial"/>
                <w:b/>
                <w:szCs w:val="24"/>
              </w:rPr>
            </w:pPr>
            <w:r>
              <w:rPr>
                <w:rFonts w:ascii="Arial" w:hAnsi="Arial" w:cs="Arial"/>
                <w:b/>
                <w:szCs w:val="24"/>
              </w:rPr>
              <w:t>Name and address of attendee if different to above</w:t>
            </w:r>
          </w:p>
        </w:tc>
        <w:tc>
          <w:tcPr>
            <w:tcW w:w="1134" w:type="dxa"/>
          </w:tcPr>
          <w:p w:rsidR="000B034A" w:rsidRDefault="000B034A" w:rsidP="000B034A">
            <w:pPr>
              <w:pStyle w:val="NoSpacing"/>
              <w:spacing w:after="240"/>
              <w:rPr>
                <w:rFonts w:ascii="Arial" w:hAnsi="Arial" w:cs="Arial"/>
                <w:b/>
                <w:szCs w:val="24"/>
              </w:rPr>
            </w:pPr>
            <w:r>
              <w:rPr>
                <w:rFonts w:ascii="Arial" w:hAnsi="Arial" w:cs="Arial"/>
                <w:b/>
                <w:szCs w:val="24"/>
              </w:rPr>
              <w:t xml:space="preserve">Cost </w:t>
            </w:r>
          </w:p>
        </w:tc>
      </w:tr>
      <w:tr w:rsidR="000B034A" w:rsidTr="000B034A">
        <w:tc>
          <w:tcPr>
            <w:tcW w:w="4503"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c>
          <w:tcPr>
            <w:tcW w:w="4365"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r>
      <w:tr w:rsidR="000B034A" w:rsidTr="000B034A">
        <w:tc>
          <w:tcPr>
            <w:tcW w:w="4503"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c>
          <w:tcPr>
            <w:tcW w:w="4365"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r>
      <w:tr w:rsidR="000B034A" w:rsidTr="000B034A">
        <w:tc>
          <w:tcPr>
            <w:tcW w:w="4503"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c>
          <w:tcPr>
            <w:tcW w:w="4365"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r>
      <w:tr w:rsidR="000B034A" w:rsidTr="000B034A">
        <w:tc>
          <w:tcPr>
            <w:tcW w:w="4503"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c>
          <w:tcPr>
            <w:tcW w:w="4365"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r>
      <w:tr w:rsidR="000B034A" w:rsidTr="000B034A">
        <w:tc>
          <w:tcPr>
            <w:tcW w:w="4503"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c>
          <w:tcPr>
            <w:tcW w:w="4365"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r>
      <w:tr w:rsidR="000B034A" w:rsidTr="000B034A">
        <w:tc>
          <w:tcPr>
            <w:tcW w:w="4503" w:type="dxa"/>
            <w:tcBorders>
              <w:bottom w:val="single" w:sz="4" w:space="0" w:color="auto"/>
            </w:tcBorders>
          </w:tcPr>
          <w:p w:rsidR="000B034A" w:rsidRDefault="000B034A" w:rsidP="00EA363D">
            <w:pPr>
              <w:pStyle w:val="NoSpacing"/>
              <w:spacing w:after="240"/>
              <w:rPr>
                <w:rFonts w:ascii="Arial" w:hAnsi="Arial" w:cs="Arial"/>
                <w:b/>
                <w:szCs w:val="24"/>
              </w:rPr>
            </w:pPr>
          </w:p>
        </w:tc>
        <w:tc>
          <w:tcPr>
            <w:tcW w:w="1134" w:type="dxa"/>
            <w:tcBorders>
              <w:bottom w:val="single" w:sz="4" w:space="0" w:color="auto"/>
            </w:tcBorders>
          </w:tcPr>
          <w:p w:rsidR="000B034A" w:rsidRDefault="000B034A" w:rsidP="00EA363D">
            <w:pPr>
              <w:pStyle w:val="NoSpacing"/>
              <w:spacing w:after="240"/>
              <w:rPr>
                <w:rFonts w:ascii="Arial" w:hAnsi="Arial" w:cs="Arial"/>
                <w:b/>
                <w:szCs w:val="24"/>
              </w:rPr>
            </w:pPr>
          </w:p>
        </w:tc>
        <w:tc>
          <w:tcPr>
            <w:tcW w:w="4365" w:type="dxa"/>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r>
      <w:tr w:rsidR="000B034A" w:rsidTr="000B034A">
        <w:tc>
          <w:tcPr>
            <w:tcW w:w="4503" w:type="dxa"/>
            <w:tcBorders>
              <w:bottom w:val="single" w:sz="4" w:space="0" w:color="auto"/>
            </w:tcBorders>
          </w:tcPr>
          <w:p w:rsidR="000B034A" w:rsidRDefault="000B034A" w:rsidP="00EA363D">
            <w:pPr>
              <w:pStyle w:val="NoSpacing"/>
              <w:spacing w:after="240"/>
              <w:rPr>
                <w:rFonts w:ascii="Arial" w:hAnsi="Arial" w:cs="Arial"/>
                <w:b/>
                <w:szCs w:val="24"/>
              </w:rPr>
            </w:pPr>
          </w:p>
        </w:tc>
        <w:tc>
          <w:tcPr>
            <w:tcW w:w="1134" w:type="dxa"/>
            <w:tcBorders>
              <w:bottom w:val="single" w:sz="4" w:space="0" w:color="auto"/>
            </w:tcBorders>
          </w:tcPr>
          <w:p w:rsidR="000B034A" w:rsidRDefault="000B034A" w:rsidP="00EA363D">
            <w:pPr>
              <w:pStyle w:val="NoSpacing"/>
              <w:spacing w:after="240"/>
              <w:rPr>
                <w:rFonts w:ascii="Arial" w:hAnsi="Arial" w:cs="Arial"/>
                <w:b/>
                <w:szCs w:val="24"/>
              </w:rPr>
            </w:pPr>
          </w:p>
        </w:tc>
        <w:tc>
          <w:tcPr>
            <w:tcW w:w="4365" w:type="dxa"/>
            <w:tcBorders>
              <w:bottom w:val="single" w:sz="4" w:space="0" w:color="auto"/>
            </w:tcBorders>
          </w:tcPr>
          <w:p w:rsidR="000B034A" w:rsidRDefault="000B034A" w:rsidP="00EA363D">
            <w:pPr>
              <w:pStyle w:val="NoSpacing"/>
              <w:spacing w:after="240"/>
              <w:rPr>
                <w:rFonts w:ascii="Arial" w:hAnsi="Arial" w:cs="Arial"/>
                <w:b/>
                <w:szCs w:val="24"/>
              </w:rPr>
            </w:pPr>
          </w:p>
        </w:tc>
        <w:tc>
          <w:tcPr>
            <w:tcW w:w="1134" w:type="dxa"/>
          </w:tcPr>
          <w:p w:rsidR="000B034A" w:rsidRDefault="000B034A" w:rsidP="00EA363D">
            <w:pPr>
              <w:pStyle w:val="NoSpacing"/>
              <w:spacing w:after="240"/>
              <w:rPr>
                <w:rFonts w:ascii="Arial" w:hAnsi="Arial" w:cs="Arial"/>
                <w:b/>
                <w:szCs w:val="24"/>
              </w:rPr>
            </w:pPr>
          </w:p>
        </w:tc>
      </w:tr>
      <w:tr w:rsidR="000B034A" w:rsidTr="000B034A">
        <w:tc>
          <w:tcPr>
            <w:tcW w:w="4503" w:type="dxa"/>
            <w:tcBorders>
              <w:top w:val="single" w:sz="4" w:space="0" w:color="auto"/>
              <w:left w:val="nil"/>
              <w:bottom w:val="nil"/>
              <w:right w:val="nil"/>
            </w:tcBorders>
          </w:tcPr>
          <w:p w:rsidR="000B034A" w:rsidRDefault="000B034A" w:rsidP="00EA363D">
            <w:pPr>
              <w:pStyle w:val="NoSpacing"/>
              <w:spacing w:after="240"/>
              <w:rPr>
                <w:rFonts w:ascii="Arial" w:hAnsi="Arial" w:cs="Arial"/>
                <w:b/>
                <w:szCs w:val="24"/>
              </w:rPr>
            </w:pPr>
          </w:p>
        </w:tc>
        <w:tc>
          <w:tcPr>
            <w:tcW w:w="1134" w:type="dxa"/>
            <w:tcBorders>
              <w:top w:val="single" w:sz="4" w:space="0" w:color="auto"/>
              <w:left w:val="nil"/>
              <w:bottom w:val="nil"/>
              <w:right w:val="single" w:sz="4" w:space="0" w:color="auto"/>
            </w:tcBorders>
          </w:tcPr>
          <w:p w:rsidR="000B034A" w:rsidRDefault="000B034A" w:rsidP="00EA363D">
            <w:pPr>
              <w:pStyle w:val="NoSpacing"/>
              <w:spacing w:after="240"/>
              <w:rPr>
                <w:rFonts w:ascii="Arial" w:hAnsi="Arial" w:cs="Arial"/>
                <w:b/>
                <w:szCs w:val="24"/>
              </w:rPr>
            </w:pPr>
          </w:p>
        </w:tc>
        <w:tc>
          <w:tcPr>
            <w:tcW w:w="4365" w:type="dxa"/>
            <w:tcBorders>
              <w:left w:val="single" w:sz="4" w:space="0" w:color="auto"/>
            </w:tcBorders>
          </w:tcPr>
          <w:p w:rsidR="000B034A" w:rsidRDefault="000B034A" w:rsidP="00EA363D">
            <w:pPr>
              <w:pStyle w:val="NoSpacing"/>
              <w:spacing w:after="240"/>
              <w:rPr>
                <w:rFonts w:ascii="Arial" w:hAnsi="Arial" w:cs="Arial"/>
                <w:b/>
                <w:szCs w:val="24"/>
              </w:rPr>
            </w:pPr>
            <w:r>
              <w:rPr>
                <w:rFonts w:ascii="Arial" w:hAnsi="Arial" w:cs="Arial"/>
                <w:b/>
                <w:szCs w:val="24"/>
              </w:rPr>
              <w:t>TOTAL</w:t>
            </w:r>
          </w:p>
        </w:tc>
        <w:tc>
          <w:tcPr>
            <w:tcW w:w="1134" w:type="dxa"/>
          </w:tcPr>
          <w:p w:rsidR="000B034A" w:rsidRDefault="000B034A" w:rsidP="00EA363D">
            <w:pPr>
              <w:pStyle w:val="NoSpacing"/>
              <w:spacing w:after="240"/>
              <w:rPr>
                <w:rFonts w:ascii="Arial" w:hAnsi="Arial" w:cs="Arial"/>
                <w:b/>
                <w:szCs w:val="24"/>
              </w:rPr>
            </w:pPr>
          </w:p>
        </w:tc>
      </w:tr>
    </w:tbl>
    <w:p w:rsidR="000B034A" w:rsidRDefault="000B034A" w:rsidP="000B034A">
      <w:pPr>
        <w:pStyle w:val="NoSpacing"/>
        <w:rPr>
          <w:rFonts w:ascii="Arial" w:hAnsi="Arial" w:cs="Arial"/>
          <w:b/>
          <w:sz w:val="16"/>
          <w:szCs w:val="16"/>
        </w:rPr>
      </w:pPr>
    </w:p>
    <w:p w:rsidR="000B034A" w:rsidRDefault="000B034A" w:rsidP="000B034A">
      <w:pPr>
        <w:pStyle w:val="NoSpacing"/>
        <w:rPr>
          <w:rFonts w:ascii="Arial" w:hAnsi="Arial" w:cs="Arial"/>
          <w:b/>
          <w:sz w:val="16"/>
          <w:szCs w:val="16"/>
        </w:rPr>
      </w:pPr>
    </w:p>
    <w:p w:rsidR="000B034A" w:rsidRDefault="008259B1" w:rsidP="000B034A">
      <w:pPr>
        <w:pStyle w:val="NoSpacing"/>
        <w:jc w:val="both"/>
        <w:rPr>
          <w:rFonts w:ascii="Arial" w:hAnsi="Arial" w:cs="Arial"/>
          <w:sz w:val="16"/>
          <w:szCs w:val="16"/>
        </w:rPr>
      </w:pPr>
      <w:r w:rsidRPr="008259B1">
        <w:rPr>
          <w:rFonts w:ascii="Arial" w:hAnsi="Arial" w:cs="Arial"/>
          <w:noProof/>
          <w:sz w:val="16"/>
          <w:szCs w:val="16"/>
          <w:lang w:val="en-US" w:eastAsia="zh-TW"/>
        </w:rPr>
        <w:pict>
          <v:shape id="_x0000_s1029" type="#_x0000_t202" style="position:absolute;left:0;text-align:left;margin-left:470.55pt;margin-top:10.5pt;width:20.6pt;height:12pt;z-index:251662336;mso-width-relative:margin;mso-height-relative:margin">
            <v:textbox>
              <w:txbxContent>
                <w:p w:rsidR="000B034A" w:rsidRDefault="000B034A"/>
              </w:txbxContent>
            </v:textbox>
          </v:shape>
        </w:pict>
      </w:r>
      <w:r w:rsidR="000B034A" w:rsidRPr="00F52AA6">
        <w:rPr>
          <w:rFonts w:ascii="Arial" w:hAnsi="Arial" w:cs="Arial"/>
          <w:b/>
          <w:sz w:val="16"/>
          <w:szCs w:val="16"/>
        </w:rPr>
        <w:t xml:space="preserve">Data protection statement:  </w:t>
      </w:r>
      <w:r w:rsidR="000B034A" w:rsidRPr="00F52AA6">
        <w:rPr>
          <w:rFonts w:ascii="Arial" w:hAnsi="Arial" w:cs="Arial"/>
          <w:sz w:val="16"/>
          <w:szCs w:val="16"/>
        </w:rPr>
        <w:t xml:space="preserve">The RSPB is continually researching new ways for land managers to help wildlife on their land.  As these become available the RSPB would like to send you further details.  If you would prefer us not to use your details in this way, please tick here  </w:t>
      </w:r>
      <w:r w:rsidR="000B034A" w:rsidRPr="00F52AA6">
        <w:rPr>
          <w:rFonts w:ascii="Arial" w:hAnsi="Arial" w:cs="Arial"/>
          <w:sz w:val="16"/>
          <w:szCs w:val="16"/>
        </w:rPr>
        <w:tab/>
        <w:t xml:space="preserve"> </w:t>
      </w:r>
    </w:p>
    <w:p w:rsidR="000B034A" w:rsidRDefault="000B034A" w:rsidP="000B034A">
      <w:pPr>
        <w:pStyle w:val="NoSpacing"/>
        <w:jc w:val="both"/>
        <w:rPr>
          <w:rFonts w:ascii="Arial" w:hAnsi="Arial" w:cs="Arial"/>
          <w:sz w:val="16"/>
          <w:szCs w:val="16"/>
        </w:rPr>
      </w:pPr>
      <w:r w:rsidRPr="00F52AA6">
        <w:rPr>
          <w:rFonts w:ascii="Arial" w:hAnsi="Arial" w:cs="Arial"/>
          <w:sz w:val="16"/>
          <w:szCs w:val="16"/>
        </w:rPr>
        <w:t xml:space="preserve">The RSPB </w:t>
      </w:r>
      <w:r w:rsidRPr="00F52AA6">
        <w:rPr>
          <w:rFonts w:ascii="Arial" w:hAnsi="Arial" w:cs="Arial"/>
          <w:b/>
          <w:sz w:val="16"/>
          <w:szCs w:val="16"/>
        </w:rPr>
        <w:t xml:space="preserve">will not </w:t>
      </w:r>
      <w:r w:rsidRPr="00F52AA6">
        <w:rPr>
          <w:rFonts w:ascii="Arial" w:hAnsi="Arial" w:cs="Arial"/>
          <w:sz w:val="16"/>
          <w:szCs w:val="16"/>
        </w:rPr>
        <w:t>sell your details onto any third parties.</w:t>
      </w:r>
    </w:p>
    <w:p w:rsidR="000B034A" w:rsidRPr="00F52AA6" w:rsidRDefault="000B034A" w:rsidP="000B034A">
      <w:pPr>
        <w:pStyle w:val="NoSpacing"/>
        <w:jc w:val="both"/>
        <w:rPr>
          <w:rFonts w:ascii="Arial" w:hAnsi="Arial" w:cs="Arial"/>
          <w:sz w:val="16"/>
          <w:szCs w:val="16"/>
        </w:rPr>
      </w:pPr>
    </w:p>
    <w:p w:rsidR="000B034A" w:rsidRDefault="000B034A" w:rsidP="000B034A">
      <w:pPr>
        <w:jc w:val="both"/>
        <w:rPr>
          <w:rFonts w:cs="Arial"/>
          <w:sz w:val="16"/>
          <w:szCs w:val="16"/>
        </w:rPr>
      </w:pPr>
      <w:r>
        <w:rPr>
          <w:rFonts w:cs="Arial"/>
          <w:b/>
          <w:sz w:val="16"/>
          <w:szCs w:val="16"/>
        </w:rPr>
        <w:t>Important notice:</w:t>
      </w:r>
      <w:r>
        <w:rPr>
          <w:rFonts w:cs="Arial"/>
          <w:sz w:val="16"/>
          <w:szCs w:val="16"/>
        </w:rPr>
        <w:t xml:space="preserve"> A standard cancellation charge of £25 will be made per person if received within 15 working days of the event being held.  Details of the training  programme were correct at point of publication.  The RSPB reserves the right to change the details if necessary, though delegates will be informed of any significant change and a full refund will be available if required.</w:t>
      </w:r>
    </w:p>
    <w:p w:rsidR="000B034A" w:rsidRPr="00EA363D" w:rsidRDefault="000B034A" w:rsidP="000B034A">
      <w:pPr>
        <w:jc w:val="both"/>
        <w:rPr>
          <w:rFonts w:cs="Arial"/>
          <w:b/>
          <w:szCs w:val="24"/>
        </w:rPr>
      </w:pPr>
      <w:r>
        <w:rPr>
          <w:rFonts w:cs="Arial"/>
          <w:sz w:val="16"/>
          <w:szCs w:val="16"/>
        </w:rPr>
        <w:t>RSPB Charity England and Wales no. 207076, Scotland no. SC037654</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00B47A21">
        <w:rPr>
          <w:rFonts w:cs="Arial"/>
          <w:sz w:val="16"/>
          <w:szCs w:val="16"/>
        </w:rPr>
        <w:t xml:space="preserve">                             </w:t>
      </w:r>
      <w:r>
        <w:rPr>
          <w:rFonts w:cs="Arial"/>
          <w:sz w:val="16"/>
          <w:szCs w:val="16"/>
        </w:rPr>
        <w:t>PAIADV0090</w:t>
      </w:r>
    </w:p>
    <w:sectPr w:rsidR="000B034A" w:rsidRPr="00EA363D" w:rsidSect="00E86F12">
      <w:pgSz w:w="11907" w:h="16839" w:code="9"/>
      <w:pgMar w:top="482" w:right="482" w:bottom="482" w:left="48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EA363D"/>
    <w:rsid w:val="000B034A"/>
    <w:rsid w:val="0017250F"/>
    <w:rsid w:val="0018467B"/>
    <w:rsid w:val="001A0486"/>
    <w:rsid w:val="002460B2"/>
    <w:rsid w:val="00253804"/>
    <w:rsid w:val="002B0632"/>
    <w:rsid w:val="00363C73"/>
    <w:rsid w:val="00442AC7"/>
    <w:rsid w:val="004533EB"/>
    <w:rsid w:val="004A5228"/>
    <w:rsid w:val="00517A6C"/>
    <w:rsid w:val="0054288A"/>
    <w:rsid w:val="005822BD"/>
    <w:rsid w:val="005E52E1"/>
    <w:rsid w:val="00720476"/>
    <w:rsid w:val="00737EAC"/>
    <w:rsid w:val="00767685"/>
    <w:rsid w:val="008259B1"/>
    <w:rsid w:val="00945158"/>
    <w:rsid w:val="00B47A21"/>
    <w:rsid w:val="00C023E9"/>
    <w:rsid w:val="00CC23E8"/>
    <w:rsid w:val="00CE7130"/>
    <w:rsid w:val="00CF28A4"/>
    <w:rsid w:val="00D472C8"/>
    <w:rsid w:val="00E3013E"/>
    <w:rsid w:val="00E86F12"/>
    <w:rsid w:val="00EA363D"/>
    <w:rsid w:val="00EF57B8"/>
    <w:rsid w:val="00FE018E"/>
    <w:rsid w:val="00FF56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3D"/>
    <w:rPr>
      <w:rFonts w:ascii="Tahoma" w:hAnsi="Tahoma" w:cs="Tahoma"/>
      <w:sz w:val="16"/>
      <w:szCs w:val="16"/>
      <w:lang w:val="en-GB"/>
    </w:rPr>
  </w:style>
  <w:style w:type="paragraph" w:styleId="NoSpacing">
    <w:name w:val="No Spacing"/>
    <w:uiPriority w:val="1"/>
    <w:qFormat/>
    <w:rsid w:val="00EA363D"/>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EA363D"/>
    <w:rPr>
      <w:color w:val="0000FF"/>
      <w:u w:val="single"/>
    </w:rPr>
  </w:style>
  <w:style w:type="table" w:styleId="TableGrid">
    <w:name w:val="Table Grid"/>
    <w:basedOn w:val="TableNormal"/>
    <w:uiPriority w:val="59"/>
    <w:rsid w:val="00EA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ervation-advice@rsp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servation-advice@rspb.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2C7C5-7EC2-4AE1-9725-68077BCF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sarahblyth</dc:creator>
  <cp:lastModifiedBy>kathrynsmith</cp:lastModifiedBy>
  <cp:revision>2</cp:revision>
  <dcterms:created xsi:type="dcterms:W3CDTF">2016-06-13T14:23:00Z</dcterms:created>
  <dcterms:modified xsi:type="dcterms:W3CDTF">2016-06-13T14:23:00Z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35200</vt:lpwstr>
  </property>
  <property fmtid="{D5CDD505-2E9C-101B-9397-08002B2CF9AE}" pid="3" name="NXPowerLiteSettings">
    <vt:lpwstr>F7000400038000</vt:lpwstr>
  </property>
  <property fmtid="{D5CDD505-2E9C-101B-9397-08002B2CF9AE}" pid="4" name="NXPowerLiteVersion">
    <vt:lpwstr>D6.0.5</vt:lpwstr>
  </property>
  <property fmtid="{D5CDD505-2E9C-101B-9397-08002B2CF9AE}" pid="5" name="_NewReviewCycle">
    <vt:lpwstr/>
  </property>
</Properties>
</file>